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6" w:lineRule="exact"/>
        <w:textAlignment w:val="top"/>
        <w:rPr>
          <w:rFonts w:hint="eastAsia" w:ascii="仿宋_GB2312"/>
          <w:sz w:val="32"/>
          <w:szCs w:val="32"/>
        </w:rPr>
      </w:pPr>
      <w:bookmarkStart w:id="4" w:name="_GoBack"/>
      <w:bookmarkEnd w:id="4"/>
    </w:p>
    <w:p>
      <w:pPr>
        <w:snapToGrid w:val="0"/>
        <w:spacing w:line="596" w:lineRule="exact"/>
        <w:textAlignment w:val="top"/>
        <w:rPr>
          <w:rFonts w:hint="eastAsia" w:ascii="仿宋_GB2312"/>
          <w:sz w:val="32"/>
          <w:szCs w:val="32"/>
        </w:rPr>
      </w:pPr>
    </w:p>
    <w:p>
      <w:pPr>
        <w:snapToGrid w:val="0"/>
        <w:spacing w:line="596" w:lineRule="exact"/>
        <w:textAlignment w:val="top"/>
        <w:rPr>
          <w:rFonts w:hint="eastAsia" w:ascii="仿宋_GB2312"/>
          <w:sz w:val="32"/>
          <w:szCs w:val="32"/>
        </w:rPr>
      </w:pPr>
      <w:r>
        <w:rPr>
          <w:sz w:val="32"/>
          <w:szCs w:val="32"/>
          <w:lang/>
        </w:rPr>
        <mc:AlternateContent>
          <mc:Choice Requires="wps">
            <w:drawing>
              <wp:anchor distT="0" distB="0" distL="114300" distR="114300" simplePos="0" relativeHeight="251658240" behindDoc="0" locked="1" layoutInCell="1" allowOverlap="1">
                <wp:simplePos x="0" y="0"/>
                <wp:positionH relativeFrom="column">
                  <wp:posOffset>-201930</wp:posOffset>
                </wp:positionH>
                <wp:positionV relativeFrom="page">
                  <wp:posOffset>2215515</wp:posOffset>
                </wp:positionV>
                <wp:extent cx="6158865" cy="946150"/>
                <wp:effectExtent l="0" t="0" r="0" b="0"/>
                <wp:wrapNone/>
                <wp:docPr id="1" name="SubjectText"/>
                <wp:cNvGraphicFramePr/>
                <a:graphic xmlns:a="http://schemas.openxmlformats.org/drawingml/2006/main">
                  <a:graphicData uri="http://schemas.microsoft.com/office/word/2010/wordprocessingShape">
                    <wps:wsp>
                      <wps:cNvSpPr txBox="1"/>
                      <wps:spPr>
                        <a:xfrm>
                          <a:off x="0" y="0"/>
                          <a:ext cx="6158865" cy="946150"/>
                        </a:xfrm>
                        <a:prstGeom prst="rect">
                          <a:avLst/>
                        </a:prstGeom>
                        <a:noFill/>
                        <a:ln w="9525">
                          <a:noFill/>
                        </a:ln>
                      </wps:spPr>
                      <wps:txbx>
                        <w:txbxContent>
                          <w:p>
                            <w:pPr>
                              <w:jc w:val="center"/>
                              <w:rPr>
                                <w:rFonts w:hint="eastAsia" w:ascii="宋体" w:hAnsi="宋体" w:eastAsia="宋体"/>
                                <w:b/>
                                <w:bCs/>
                                <w:color w:val="FF0000"/>
                                <w:spacing w:val="-60"/>
                                <w:w w:val="85"/>
                                <w:sz w:val="100"/>
                                <w:szCs w:val="100"/>
                              </w:rPr>
                            </w:pPr>
                            <w:r>
                              <w:rPr>
                                <w:rFonts w:hint="eastAsia" w:ascii="宋体" w:hAnsi="宋体" w:eastAsia="宋体"/>
                                <w:b/>
                                <w:bCs/>
                                <w:color w:val="FF0000"/>
                                <w:spacing w:val="-60"/>
                                <w:w w:val="85"/>
                                <w:sz w:val="100"/>
                                <w:szCs w:val="100"/>
                              </w:rPr>
                              <w:t>福建省教育考试院文件</w:t>
                            </w:r>
                          </w:p>
                          <w:p>
                            <w:pPr>
                              <w:adjustRightInd w:val="0"/>
                              <w:snapToGrid w:val="0"/>
                              <w:spacing w:line="1140" w:lineRule="exact"/>
                              <w:jc w:val="distribute"/>
                              <w:rPr>
                                <w:color w:val="FF0000"/>
                              </w:rPr>
                            </w:pPr>
                          </w:p>
                        </w:txbxContent>
                      </wps:txbx>
                      <wps:bodyPr wrap="square" lIns="0" tIns="0" rIns="0" bIns="0" upright="1"/>
                    </wps:wsp>
                  </a:graphicData>
                </a:graphic>
              </wp:anchor>
            </w:drawing>
          </mc:Choice>
          <mc:Fallback>
            <w:pict>
              <v:shape id="SubjectText" o:spid="_x0000_s1026" o:spt="202" type="#_x0000_t202" style="position:absolute;left:0pt;margin-left:-15.9pt;margin-top:174.45pt;height:74.5pt;width:484.95pt;mso-position-vertical-relative:page;z-index:251658240;mso-width-relative:page;mso-height-relative:page;" filled="f" stroked="f" coordsize="21600,21600" wrapcoords="0 0 21600 0 21600 21600 0 21600 0 0" o:gfxdata="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68gP/bAAAACwEAAA8A&#10;AAAAAAAAAQAgAAAAIgAAAGRycy9kb3ducmV2LnhtbFBLAQIUABQAAAAIAIdO4kDBH3ecogEAADsD&#10;AAAOAAAAAAAAAAEAIAAAACoBAABkcnMvZTJvRG9jLnhtbFBLBQYAAAAABgAGAFkBAAA+BQAAAAA=&#10;">
                <v:fill on="f" focussize="0,0"/>
                <v:stroke on="f"/>
                <v:imagedata o:title=""/>
                <o:lock v:ext="edit" aspectratio="f"/>
                <v:textbox inset="0mm,0mm,0mm,0mm">
                  <w:txbxContent>
                    <w:p>
                      <w:pPr>
                        <w:jc w:val="center"/>
                        <w:rPr>
                          <w:rFonts w:hint="eastAsia" w:ascii="宋体" w:hAnsi="宋体" w:eastAsia="宋体"/>
                          <w:b/>
                          <w:bCs/>
                          <w:color w:val="FF0000"/>
                          <w:spacing w:val="-60"/>
                          <w:w w:val="85"/>
                          <w:sz w:val="100"/>
                          <w:szCs w:val="100"/>
                        </w:rPr>
                      </w:pPr>
                      <w:r>
                        <w:rPr>
                          <w:rFonts w:hint="eastAsia" w:ascii="宋体" w:hAnsi="宋体" w:eastAsia="宋体"/>
                          <w:b/>
                          <w:bCs/>
                          <w:color w:val="FF0000"/>
                          <w:spacing w:val="-60"/>
                          <w:w w:val="85"/>
                          <w:sz w:val="100"/>
                          <w:szCs w:val="100"/>
                        </w:rPr>
                        <w:t>福建省教育考试院文件</w:t>
                      </w:r>
                    </w:p>
                    <w:p>
                      <w:pPr>
                        <w:adjustRightInd w:val="0"/>
                        <w:snapToGrid w:val="0"/>
                        <w:spacing w:line="1140" w:lineRule="exact"/>
                        <w:jc w:val="distribute"/>
                        <w:rPr>
                          <w:color w:val="FF0000"/>
                        </w:rPr>
                      </w:pPr>
                    </w:p>
                  </w:txbxContent>
                </v:textbox>
                <w10:anchorlock/>
              </v:shape>
            </w:pict>
          </mc:Fallback>
        </mc:AlternateContent>
      </w:r>
    </w:p>
    <w:p>
      <w:pPr>
        <w:snapToGrid w:val="0"/>
        <w:spacing w:line="596" w:lineRule="exact"/>
        <w:textAlignment w:val="top"/>
        <w:rPr>
          <w:rFonts w:hint="eastAsia" w:ascii="仿宋_GB2312"/>
          <w:sz w:val="32"/>
          <w:szCs w:val="32"/>
        </w:rPr>
      </w:pPr>
    </w:p>
    <w:p>
      <w:pPr>
        <w:snapToGrid w:val="0"/>
        <w:spacing w:line="596" w:lineRule="exact"/>
        <w:textAlignment w:val="top"/>
        <w:rPr>
          <w:rFonts w:hint="eastAsia" w:ascii="仿宋_GB2312"/>
          <w:sz w:val="32"/>
          <w:szCs w:val="32"/>
        </w:rPr>
      </w:pPr>
    </w:p>
    <w:p>
      <w:pPr>
        <w:snapToGrid w:val="0"/>
        <w:spacing w:before="50" w:line="160" w:lineRule="exact"/>
        <w:textAlignment w:val="top"/>
        <w:rPr>
          <w:rFonts w:hint="eastAsia" w:ascii="仿宋_GB2312"/>
          <w:sz w:val="32"/>
          <w:szCs w:val="32"/>
        </w:rPr>
      </w:pPr>
    </w:p>
    <w:p>
      <w:pPr>
        <w:snapToGrid w:val="0"/>
        <w:spacing w:line="596" w:lineRule="exact"/>
        <w:jc w:val="center"/>
        <w:textAlignment w:val="top"/>
        <w:rPr>
          <w:rFonts w:hint="eastAsia" w:ascii="仿宋_GB2312"/>
          <w:sz w:val="18"/>
          <w:szCs w:val="18"/>
        </w:rPr>
      </w:pPr>
    </w:p>
    <w:p>
      <w:pPr>
        <w:snapToGrid w:val="0"/>
        <w:spacing w:line="596" w:lineRule="exact"/>
        <w:jc w:val="center"/>
        <w:textAlignment w:val="top"/>
        <w:rPr>
          <w:rFonts w:hint="eastAsia" w:ascii="仿宋_GB2312"/>
          <w:sz w:val="18"/>
          <w:szCs w:val="18"/>
        </w:rPr>
      </w:pPr>
    </w:p>
    <w:p>
      <w:pPr>
        <w:snapToGrid w:val="0"/>
        <w:jc w:val="center"/>
        <w:textAlignment w:val="top"/>
        <w:rPr>
          <w:rFonts w:hint="eastAsia" w:ascii="仿宋_GB2312"/>
          <w:sz w:val="18"/>
          <w:szCs w:val="18"/>
        </w:rPr>
      </w:pPr>
      <w:r>
        <w:rPr>
          <w:rFonts w:hint="eastAsia" w:ascii="仿宋_GB2312"/>
          <w:sz w:val="18"/>
          <w:szCs w:val="18"/>
          <w:lang/>
        </w:rPr>
        <mc:AlternateContent>
          <mc:Choice Requires="wps">
            <w:drawing>
              <wp:anchor distT="0" distB="0" distL="114300" distR="114300" simplePos="0" relativeHeight="251669504" behindDoc="0" locked="1" layoutInCell="1" allowOverlap="1">
                <wp:simplePos x="0" y="0"/>
                <wp:positionH relativeFrom="column">
                  <wp:posOffset>1615440</wp:posOffset>
                </wp:positionH>
                <wp:positionV relativeFrom="page">
                  <wp:posOffset>3747770</wp:posOffset>
                </wp:positionV>
                <wp:extent cx="2322195" cy="360045"/>
                <wp:effectExtent l="0" t="0" r="0" b="0"/>
                <wp:wrapTopAndBottom/>
                <wp:docPr id="12" name="SignDateText"/>
                <wp:cNvGraphicFramePr/>
                <a:graphic xmlns:a="http://schemas.openxmlformats.org/drawingml/2006/main">
                  <a:graphicData uri="http://schemas.microsoft.com/office/word/2010/wordprocessingShape">
                    <wps:wsp>
                      <wps:cNvSpPr txBox="1"/>
                      <wps:spPr>
                        <a:xfrm>
                          <a:off x="0" y="0"/>
                          <a:ext cx="2322195" cy="360045"/>
                        </a:xfrm>
                        <a:prstGeom prst="rect">
                          <a:avLst/>
                        </a:prstGeom>
                        <a:noFill/>
                        <a:ln w="9525">
                          <a:noFill/>
                        </a:ln>
                      </wps:spPr>
                      <wps:txbx>
                        <w:txbxContent>
                          <w:p>
                            <w:pPr>
                              <w:jc w:val="center"/>
                              <w:rPr>
                                <w:rFonts w:hint="eastAsia" w:ascii="仿宋_GB2312" w:hAnsi="宋体"/>
                                <w:sz w:val="28"/>
                                <w:szCs w:val="28"/>
                              </w:rPr>
                            </w:pPr>
                            <w:r>
                              <w:rPr>
                                <w:rFonts w:hint="eastAsia" w:ascii="仿宋_GB2312"/>
                                <w:sz w:val="32"/>
                                <w:szCs w:val="32"/>
                                <w:lang/>
                              </w:rPr>
                              <w:t>闽考院普〔2018〕20号</w:t>
                            </w:r>
                          </w:p>
                        </w:txbxContent>
                      </wps:txbx>
                      <wps:bodyPr wrap="square" lIns="0" tIns="0" rIns="0" bIns="0" upright="1"/>
                    </wps:wsp>
                  </a:graphicData>
                </a:graphic>
              </wp:anchor>
            </w:drawing>
          </mc:Choice>
          <mc:Fallback>
            <w:pict>
              <v:shape id="SignDateText" o:spid="_x0000_s1026" o:spt="202" type="#_x0000_t202" style="position:absolute;left:0pt;margin-left:127.2pt;margin-top:295.1pt;height:28.35pt;width:182.85pt;mso-position-vertical-relative:page;mso-wrap-distance-bottom:0pt;mso-wrap-distance-top:0pt;z-index:251669504;mso-width-relative:page;mso-height-relative:page;" filled="f" stroked="f" coordsize="21600,21600" o:gfxdata="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WxQnW2gAAAAsBAAAP&#10;AAAAAAAAAAEAIAAAACIAAABkcnMvZG93bnJldi54bWxQSwECFAAUAAAACACHTuJA103HRKQBAAA9&#10;AwAADgAAAAAAAAABACAAAAApAQAAZHJzL2Uyb0RvYy54bWxQSwUGAAAAAAYABgBZAQAAPwUAAAAA&#10;">
                <v:fill on="f" focussize="0,0"/>
                <v:stroke on="f"/>
                <v:imagedata o:title=""/>
                <o:lock v:ext="edit" aspectratio="f"/>
                <v:textbox inset="0mm,0mm,0mm,0mm">
                  <w:txbxContent>
                    <w:p>
                      <w:pPr>
                        <w:jc w:val="center"/>
                        <w:rPr>
                          <w:rFonts w:hint="eastAsia" w:ascii="仿宋_GB2312" w:hAnsi="宋体"/>
                          <w:sz w:val="28"/>
                          <w:szCs w:val="28"/>
                        </w:rPr>
                      </w:pPr>
                      <w:r>
                        <w:rPr>
                          <w:rFonts w:hint="eastAsia" w:ascii="仿宋_GB2312"/>
                          <w:sz w:val="32"/>
                          <w:szCs w:val="32"/>
                          <w:lang/>
                        </w:rPr>
                        <w:t>闽考院普〔2018〕20号</w:t>
                      </w:r>
                    </w:p>
                  </w:txbxContent>
                </v:textbox>
                <w10:wrap type="topAndBottom"/>
                <w10:anchorlock/>
              </v:shape>
            </w:pict>
          </mc:Fallback>
        </mc:AlternateContent>
      </w:r>
    </w:p>
    <w:p>
      <w:pPr>
        <w:snapToGrid w:val="0"/>
        <w:spacing w:line="596" w:lineRule="exact"/>
        <w:jc w:val="center"/>
        <w:textAlignment w:val="top"/>
        <w:rPr>
          <w:rFonts w:hint="eastAsia" w:ascii="方正小标宋简体" w:hAnsi="宋体" w:eastAsia="方正小标宋简体"/>
          <w:sz w:val="40"/>
          <w:szCs w:val="40"/>
          <w:lang/>
        </w:rPr>
      </w:pPr>
      <w:r>
        <w:rPr>
          <w:rFonts w:hint="eastAsia" w:ascii="仿宋_GB2312" w:hAnsi="宋体"/>
          <w:b/>
          <w:szCs w:val="31"/>
          <w:lang/>
        </w:rPr>
        <mc:AlternateContent>
          <mc:Choice Requires="wps">
            <w:drawing>
              <wp:anchor distT="0" distB="0" distL="114300" distR="114300" simplePos="0" relativeHeight="251668480" behindDoc="0" locked="1" layoutInCell="1" allowOverlap="1">
                <wp:simplePos x="0" y="0"/>
                <wp:positionH relativeFrom="column">
                  <wp:posOffset>-100965</wp:posOffset>
                </wp:positionH>
                <wp:positionV relativeFrom="page">
                  <wp:posOffset>4297045</wp:posOffset>
                </wp:positionV>
                <wp:extent cx="5855970" cy="0"/>
                <wp:effectExtent l="0" t="0" r="0" b="0"/>
                <wp:wrapTopAndBottom/>
                <wp:docPr id="11" name="DocMarkLine"/>
                <wp:cNvGraphicFramePr/>
                <a:graphic xmlns:a="http://schemas.openxmlformats.org/drawingml/2006/main">
                  <a:graphicData uri="http://schemas.microsoft.com/office/word/2010/wordprocessingShape">
                    <wps:wsp>
                      <wps:cNvSpPr/>
                      <wps:spPr>
                        <a:xfrm>
                          <a:off x="0" y="0"/>
                          <a:ext cx="585597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7.95pt;margin-top:338.35pt;height:0pt;width:461.1pt;mso-position-vertical-relative:page;mso-wrap-distance-bottom:0pt;mso-wrap-distance-top:0pt;z-index:251668480;mso-width-relative:page;mso-height-relative:page;" filled="f" stroked="t" coordsize="21600,21600" o:gfxdata="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tnviLZAAAACwEAAA8AAAAAAAAAAQAgAAAAIgAAAGRycy9k&#10;b3ducmV2LnhtbFBLAQIUABQAAAAIAIdO4kDSB7kYyAEAAJIDAAAOAAAAAAAAAAEAIAAAACgBAABk&#10;cnMvZTJvRG9jLnhtbFBLBQYAAAAABgAGAFkBAABiBQAAAAA=&#10;">
                <v:fill on="f" focussize="0,0"/>
                <v:stroke weight="2.25pt" color="#FF0000" joinstyle="round"/>
                <v:imagedata o:title=""/>
                <o:lock v:ext="edit" aspectratio="f"/>
                <w10:wrap type="topAndBottom"/>
                <w10:anchorlock/>
              </v:line>
            </w:pict>
          </mc:Fallback>
        </mc:AlternateContent>
      </w:r>
      <w:r>
        <w:rPr>
          <w:rFonts w:hint="eastAsia" w:ascii="方正小标宋简体" w:hAnsi="宋体" w:eastAsia="方正小标宋简体"/>
          <w:sz w:val="40"/>
          <w:szCs w:val="40"/>
          <w:lang/>
        </w:rPr>
        <w:t>福建省教育考试院关于做好</w:t>
      </w:r>
    </w:p>
    <w:p>
      <w:pPr>
        <w:snapToGrid w:val="0"/>
        <w:spacing w:line="596" w:lineRule="exact"/>
        <w:jc w:val="center"/>
        <w:textAlignment w:val="top"/>
        <w:rPr>
          <w:rFonts w:hint="eastAsia" w:ascii="方正小标宋简体" w:hAnsi="宋体" w:eastAsia="方正小标宋简体"/>
          <w:sz w:val="40"/>
          <w:szCs w:val="40"/>
        </w:rPr>
      </w:pPr>
      <w:r>
        <w:rPr>
          <w:rFonts w:hint="eastAsia" w:ascii="方正小标宋简体" w:hAnsi="宋体" w:eastAsia="方正小标宋简体"/>
          <w:sz w:val="40"/>
          <w:szCs w:val="40"/>
          <w:lang/>
        </w:rPr>
        <w:t>2018年专升本单独考试工作的通知</w:t>
      </w:r>
      <w:r>
        <w:rPr>
          <w:rFonts w:hint="eastAsia" w:ascii="方正小标宋简体" w:hAnsi="宋体" w:eastAsia="方正小标宋简体"/>
          <w:sz w:val="40"/>
          <w:szCs w:val="40"/>
        </w:rPr>
        <w:t xml:space="preserve"> </w:t>
      </w:r>
    </w:p>
    <w:p>
      <w:pPr>
        <w:snapToGrid w:val="0"/>
        <w:spacing w:line="596" w:lineRule="exact"/>
        <w:jc w:val="center"/>
        <w:textAlignment w:val="top"/>
        <w:rPr>
          <w:rFonts w:hint="eastAsia" w:ascii="方正小标宋简体" w:hAnsi="宋体" w:eastAsia="方正小标宋简体"/>
          <w:sz w:val="40"/>
          <w:szCs w:val="40"/>
        </w:rPr>
      </w:pPr>
    </w:p>
    <w:p>
      <w:pPr>
        <w:spacing w:line="596" w:lineRule="exact"/>
        <w:textAlignment w:val="top"/>
        <w:rPr>
          <w:rFonts w:hint="eastAsia" w:ascii="仿宋_GB2312" w:hAnsi="宋体"/>
          <w:sz w:val="32"/>
          <w:szCs w:val="32"/>
        </w:rPr>
      </w:pPr>
      <w:r>
        <w:rPr>
          <w:rFonts w:hint="eastAsia" w:ascii="仿宋_GB2312" w:hAnsi="宋体"/>
          <w:sz w:val="32"/>
          <w:szCs w:val="32"/>
          <w:lang/>
        </w:rPr>
        <w:t>各设区市教育局，有关高校，福州市高招办</w:t>
      </w:r>
      <w:r>
        <w:rPr>
          <w:rFonts w:hint="eastAsia" w:ascii="仿宋_GB2312" w:hAnsi="宋体"/>
          <w:sz w:val="32"/>
          <w:szCs w:val="32"/>
        </w:rPr>
        <w:t>：</w:t>
      </w:r>
      <w:bookmarkStart w:id="0" w:name="Body"/>
      <w:bookmarkEnd w:id="0"/>
    </w:p>
    <w:p>
      <w:pPr>
        <w:spacing w:line="560" w:lineRule="exact"/>
        <w:ind w:firstLine="654" w:firstLineChars="200"/>
        <w:rPr>
          <w:rFonts w:ascii="仿宋_GB2312" w:hAnsi="仿宋"/>
          <w:sz w:val="32"/>
          <w:szCs w:val="32"/>
        </w:rPr>
      </w:pPr>
      <w:r>
        <w:rPr>
          <w:rFonts w:hint="eastAsia" w:ascii="仿宋_GB2312" w:hAnsi="仿宋"/>
          <w:sz w:val="32"/>
          <w:szCs w:val="32"/>
        </w:rPr>
        <w:t>根据《福建省教育厅关于做好2018年普通高校专升本招生考试工作的通知》（闽教考〔2018〕1号）规定，为做好2018年专升本单独考试工作，现将有关事项通知如下：</w:t>
      </w:r>
    </w:p>
    <w:p>
      <w:pPr>
        <w:spacing w:line="560" w:lineRule="exact"/>
        <w:ind w:firstLine="654" w:firstLineChars="200"/>
        <w:rPr>
          <w:rFonts w:ascii="黑体" w:hAnsi="黑体" w:eastAsia="黑体"/>
          <w:sz w:val="32"/>
          <w:szCs w:val="32"/>
        </w:rPr>
      </w:pPr>
      <w:r>
        <w:rPr>
          <w:rFonts w:hint="eastAsia" w:ascii="黑体" w:hAnsi="黑体" w:eastAsia="黑体"/>
          <w:sz w:val="32"/>
          <w:szCs w:val="32"/>
        </w:rPr>
        <w:t>一、考试对象</w:t>
      </w:r>
    </w:p>
    <w:p>
      <w:pPr>
        <w:spacing w:line="560" w:lineRule="exact"/>
        <w:ind w:firstLine="654" w:firstLineChars="200"/>
        <w:rPr>
          <w:rFonts w:ascii="仿宋_GB2312" w:hAnsi="仿宋"/>
          <w:sz w:val="32"/>
          <w:szCs w:val="32"/>
        </w:rPr>
      </w:pPr>
      <w:r>
        <w:rPr>
          <w:rFonts w:hint="eastAsia" w:ascii="仿宋_GB2312" w:hAnsi="仿宋"/>
          <w:sz w:val="32"/>
          <w:szCs w:val="32"/>
        </w:rPr>
        <w:t>已参加2018年我省普通高校专升本招生考试报名且在高职（专科）学习阶段获得全国职业院校技能大赛一、二、三等奖，中国“互联网+”大学生创新创业大赛金奖、银奖、铜奖，福建省职业院校技能大赛一等奖（根据国家项目安排应参赛、无正当理由不参赛的除外），福建省“互联网+”大学生创新创业大赛金奖的考生（以下简称“获奖考生”）。</w:t>
      </w:r>
    </w:p>
    <w:p>
      <w:pPr>
        <w:spacing w:line="560" w:lineRule="exact"/>
        <w:ind w:firstLine="654" w:firstLineChars="200"/>
        <w:rPr>
          <w:rFonts w:ascii="黑体" w:hAnsi="黑体" w:eastAsia="黑体"/>
          <w:sz w:val="32"/>
          <w:szCs w:val="32"/>
        </w:rPr>
      </w:pPr>
      <w:r>
        <w:rPr>
          <w:rFonts w:hint="eastAsia" w:ascii="黑体" w:hAnsi="黑体" w:eastAsia="黑体"/>
          <w:sz w:val="32"/>
          <w:szCs w:val="32"/>
        </w:rPr>
        <w:t>二、申报办法</w:t>
      </w:r>
    </w:p>
    <w:p>
      <w:pPr>
        <w:spacing w:line="560" w:lineRule="exact"/>
        <w:ind w:firstLine="654" w:firstLineChars="200"/>
        <w:rPr>
          <w:rFonts w:ascii="仿宋_GB2312" w:hAnsi="仿宋"/>
          <w:sz w:val="32"/>
          <w:szCs w:val="32"/>
        </w:rPr>
      </w:pPr>
      <w:r>
        <w:rPr>
          <w:rFonts w:hint="eastAsia" w:ascii="仿宋_GB2312" w:hAnsi="仿宋"/>
          <w:sz w:val="32"/>
          <w:szCs w:val="32"/>
        </w:rPr>
        <w:t>6月12日前，获奖考生须持本人获奖证书（或获奖文件），向就读学校提出申请，</w:t>
      </w:r>
      <w:r>
        <w:rPr>
          <w:rFonts w:hint="eastAsia" w:ascii="仿宋_GB2312" w:hAnsi="仿宋" w:cs="宋体"/>
          <w:kern w:val="0"/>
          <w:sz w:val="32"/>
          <w:szCs w:val="32"/>
        </w:rPr>
        <w:t>逾期不予受理</w:t>
      </w:r>
      <w:r>
        <w:rPr>
          <w:rFonts w:hint="eastAsia" w:ascii="仿宋_GB2312" w:hAnsi="仿宋"/>
          <w:sz w:val="32"/>
          <w:szCs w:val="32"/>
        </w:rPr>
        <w:t>。</w:t>
      </w:r>
    </w:p>
    <w:p>
      <w:pPr>
        <w:spacing w:line="560" w:lineRule="exact"/>
        <w:ind w:firstLine="654" w:firstLineChars="200"/>
        <w:rPr>
          <w:rFonts w:ascii="仿宋_GB2312" w:hAnsi="仿宋" w:cs="宋体"/>
          <w:kern w:val="0"/>
          <w:sz w:val="32"/>
          <w:szCs w:val="32"/>
        </w:rPr>
      </w:pPr>
      <w:r>
        <w:rPr>
          <w:rFonts w:hint="eastAsia" w:ascii="仿宋_GB2312" w:hAnsi="仿宋"/>
          <w:sz w:val="32"/>
          <w:szCs w:val="32"/>
        </w:rPr>
        <w:t>6月13日前，有关高职院校初审并汇总后，须按附件要求报送省教育考试院，</w:t>
      </w:r>
      <w:r>
        <w:rPr>
          <w:rFonts w:hint="eastAsia" w:ascii="仿宋_GB2312" w:hAnsi="仿宋" w:cs="宋体"/>
          <w:kern w:val="0"/>
          <w:sz w:val="32"/>
          <w:szCs w:val="32"/>
        </w:rPr>
        <w:t>逾期不予受理。</w:t>
      </w:r>
    </w:p>
    <w:p>
      <w:pPr>
        <w:spacing w:line="560" w:lineRule="exact"/>
        <w:ind w:firstLine="654" w:firstLineChars="200"/>
        <w:rPr>
          <w:rFonts w:ascii="仿宋_GB2312" w:hAnsi="仿宋" w:cs="宋体"/>
          <w:kern w:val="0"/>
          <w:sz w:val="32"/>
          <w:szCs w:val="32"/>
        </w:rPr>
      </w:pPr>
      <w:r>
        <w:rPr>
          <w:rFonts w:hint="eastAsia" w:ascii="仿宋_GB2312" w:hAnsi="仿宋" w:cs="宋体"/>
          <w:kern w:val="0"/>
          <w:sz w:val="32"/>
          <w:szCs w:val="32"/>
        </w:rPr>
        <w:t>申报的考生名单经省教育厅有关职能部门和省教育考试院复审通过并公示无异议，方可参加</w:t>
      </w:r>
      <w:r>
        <w:rPr>
          <w:rFonts w:hint="eastAsia" w:ascii="仿宋_GB2312" w:hAnsi="仿宋"/>
          <w:sz w:val="32"/>
          <w:szCs w:val="32"/>
        </w:rPr>
        <w:t>2018年专升本</w:t>
      </w:r>
      <w:r>
        <w:rPr>
          <w:rFonts w:hint="eastAsia" w:ascii="仿宋_GB2312" w:hAnsi="仿宋" w:cs="宋体"/>
          <w:kern w:val="0"/>
          <w:sz w:val="32"/>
          <w:szCs w:val="32"/>
        </w:rPr>
        <w:t>单独考试。</w:t>
      </w:r>
    </w:p>
    <w:p>
      <w:pPr>
        <w:spacing w:line="560" w:lineRule="exact"/>
        <w:ind w:firstLine="654" w:firstLineChars="200"/>
        <w:rPr>
          <w:rFonts w:ascii="黑体" w:hAnsi="黑体" w:eastAsia="黑体"/>
          <w:sz w:val="32"/>
          <w:szCs w:val="32"/>
        </w:rPr>
      </w:pPr>
      <w:r>
        <w:rPr>
          <w:rFonts w:hint="eastAsia" w:ascii="黑体" w:hAnsi="黑体" w:eastAsia="黑体"/>
          <w:sz w:val="32"/>
          <w:szCs w:val="32"/>
        </w:rPr>
        <w:t>三、考试安排</w:t>
      </w:r>
    </w:p>
    <w:p>
      <w:pPr>
        <w:spacing w:line="560" w:lineRule="exact"/>
        <w:ind w:firstLine="654" w:firstLineChars="200"/>
        <w:rPr>
          <w:rFonts w:ascii="仿宋_GB2312" w:hAnsi="仿宋"/>
          <w:sz w:val="32"/>
          <w:szCs w:val="32"/>
        </w:rPr>
      </w:pPr>
      <w:r>
        <w:rPr>
          <w:rFonts w:hint="eastAsia" w:ascii="仿宋_GB2312" w:hAnsi="仿宋"/>
          <w:sz w:val="32"/>
          <w:szCs w:val="32"/>
        </w:rPr>
        <w:t>2018</w:t>
      </w:r>
      <w:r>
        <w:rPr>
          <w:rFonts w:hint="eastAsia" w:ascii="Calibri" w:hAnsi="Calibri"/>
          <w:sz w:val="32"/>
          <w:szCs w:val="32"/>
          <w:lang w:val="en-CA"/>
        </w:rPr>
        <w:t>年</w:t>
      </w:r>
      <w:r>
        <w:rPr>
          <w:rFonts w:hint="eastAsia" w:ascii="仿宋_GB2312" w:hAnsi="仿宋"/>
          <w:sz w:val="32"/>
          <w:szCs w:val="32"/>
        </w:rPr>
        <w:t>专升本单独考试定于6月30日（周六）举行，考点统一设在福州市第十五中学（地址：</w:t>
      </w:r>
      <w:r>
        <w:rPr>
          <w:rFonts w:ascii="仿宋_GB2312" w:hAnsi="仿宋"/>
          <w:sz w:val="32"/>
          <w:szCs w:val="32"/>
        </w:rPr>
        <w:t>福州市台江区五一南路44号</w:t>
      </w:r>
      <w:r>
        <w:rPr>
          <w:rFonts w:hint="eastAsia" w:ascii="仿宋_GB2312" w:hAnsi="仿宋"/>
          <w:sz w:val="32"/>
          <w:szCs w:val="32"/>
        </w:rPr>
        <w:t>）</w:t>
      </w:r>
      <w:r>
        <w:rPr>
          <w:rFonts w:hint="eastAsia" w:ascii="仿宋_GB2312" w:hAnsi="仿宋" w:cs="Arial"/>
          <w:kern w:val="0"/>
          <w:sz w:val="32"/>
          <w:szCs w:val="32"/>
        </w:rPr>
        <w:t>。</w:t>
      </w:r>
      <w:r>
        <w:rPr>
          <w:rFonts w:hint="eastAsia" w:ascii="仿宋_GB2312" w:hAnsi="仿宋"/>
          <w:sz w:val="32"/>
          <w:szCs w:val="32"/>
        </w:rPr>
        <w:t>考生须于6月27日-29日凭本人账号和密码，自行登录福建省教育考试院网站“数字服务大厅-专升本招考”栏目，打印本人准考证，并按准考证上规定的时间和地点参加考试。</w:t>
      </w:r>
    </w:p>
    <w:p>
      <w:pPr>
        <w:spacing w:line="560" w:lineRule="exact"/>
        <w:ind w:firstLine="654" w:firstLineChars="200"/>
        <w:rPr>
          <w:rFonts w:ascii="黑体" w:hAnsi="黑体" w:eastAsia="黑体"/>
          <w:sz w:val="32"/>
          <w:szCs w:val="32"/>
        </w:rPr>
      </w:pPr>
      <w:r>
        <w:rPr>
          <w:rFonts w:hint="eastAsia" w:ascii="黑体" w:hAnsi="黑体" w:eastAsia="黑体"/>
          <w:sz w:val="32"/>
          <w:szCs w:val="32"/>
        </w:rPr>
        <w:t>四、考试科目</w:t>
      </w:r>
    </w:p>
    <w:p>
      <w:pPr>
        <w:pStyle w:val="3"/>
        <w:spacing w:line="560" w:lineRule="exact"/>
        <w:ind w:firstLine="654" w:firstLineChars="200"/>
        <w:rPr>
          <w:rFonts w:ascii="仿宋_GB2312" w:hAnsi="仿宋" w:eastAsia="仿宋_GB2312"/>
          <w:sz w:val="32"/>
          <w:szCs w:val="32"/>
        </w:rPr>
      </w:pPr>
      <w:r>
        <w:rPr>
          <w:rFonts w:hint="eastAsia" w:ascii="仿宋_GB2312" w:hAnsi="仿宋" w:eastAsia="仿宋_GB2312"/>
          <w:sz w:val="32"/>
          <w:szCs w:val="32"/>
        </w:rPr>
        <w:t>2018</w:t>
      </w:r>
      <w:r>
        <w:rPr>
          <w:rFonts w:hint="eastAsia" w:ascii="Calibri" w:hAnsi="Calibri" w:eastAsia="仿宋_GB2312"/>
          <w:color w:val="000000"/>
          <w:sz w:val="32"/>
          <w:szCs w:val="32"/>
          <w:lang w:val="en-CA"/>
        </w:rPr>
        <w:t>年</w:t>
      </w:r>
      <w:r>
        <w:rPr>
          <w:rFonts w:hint="eastAsia" w:ascii="仿宋_GB2312" w:hAnsi="仿宋" w:eastAsia="仿宋_GB2312"/>
          <w:color w:val="000000"/>
          <w:sz w:val="32"/>
          <w:szCs w:val="32"/>
        </w:rPr>
        <w:t>专升本单独考试</w:t>
      </w:r>
      <w:r>
        <w:rPr>
          <w:rFonts w:hint="eastAsia" w:ascii="仿宋_GB2312" w:hAnsi="仿宋" w:eastAsia="仿宋_GB2312" w:cs="宋体"/>
          <w:color w:val="000000"/>
          <w:kern w:val="0"/>
          <w:sz w:val="32"/>
          <w:szCs w:val="32"/>
        </w:rPr>
        <w:t>各类别考试科目</w:t>
      </w:r>
      <w:r>
        <w:rPr>
          <w:rFonts w:hint="eastAsia" w:ascii="仿宋_GB2312" w:hAnsi="仿宋" w:eastAsia="仿宋_GB2312"/>
          <w:sz w:val="32"/>
          <w:szCs w:val="32"/>
        </w:rPr>
        <w:t>为2门单独命题的公共基础课，每门满分150分，总分满分300分，每门考试时间为120分钟。具体考试科目详见闽教考〔2018〕1号文件。</w:t>
      </w:r>
    </w:p>
    <w:p>
      <w:pPr>
        <w:spacing w:line="560" w:lineRule="exact"/>
        <w:ind w:firstLine="654" w:firstLineChars="200"/>
        <w:rPr>
          <w:rFonts w:ascii="黑体" w:hAnsi="黑体" w:eastAsia="黑体"/>
          <w:sz w:val="32"/>
          <w:szCs w:val="32"/>
        </w:rPr>
      </w:pPr>
      <w:r>
        <w:rPr>
          <w:rFonts w:hint="eastAsia" w:ascii="黑体" w:hAnsi="黑体" w:eastAsia="黑体"/>
          <w:sz w:val="32"/>
          <w:szCs w:val="32"/>
        </w:rPr>
        <w:t>五、工作要求</w:t>
      </w:r>
    </w:p>
    <w:p>
      <w:pPr>
        <w:spacing w:line="560" w:lineRule="exact"/>
        <w:ind w:firstLine="654" w:firstLineChars="200"/>
        <w:rPr>
          <w:rFonts w:ascii="仿宋_GB2312" w:hAnsi="仿宋"/>
          <w:sz w:val="32"/>
          <w:szCs w:val="32"/>
        </w:rPr>
      </w:pPr>
      <w:r>
        <w:rPr>
          <w:rFonts w:hint="eastAsia" w:ascii="仿宋_GB2312"/>
          <w:sz w:val="32"/>
          <w:szCs w:val="32"/>
        </w:rPr>
        <w:t>1.</w:t>
      </w:r>
      <w:r>
        <w:rPr>
          <w:rFonts w:hint="eastAsia" w:ascii="仿宋_GB2312" w:hAnsi="仿宋"/>
          <w:sz w:val="32"/>
          <w:szCs w:val="32"/>
        </w:rPr>
        <w:t>专升本单独考试是我省普通高校专升本招生考试工作的重要组成部分，各设区市教育局、有关高校要高度重视，</w:t>
      </w:r>
      <w:r>
        <w:rPr>
          <w:rFonts w:hint="eastAsia" w:ascii="仿宋_GB2312"/>
          <w:sz w:val="32"/>
          <w:szCs w:val="32"/>
        </w:rPr>
        <w:t>采取有效措施，加大政策宣传力度，确保</w:t>
      </w:r>
      <w:r>
        <w:rPr>
          <w:rFonts w:hint="eastAsia" w:ascii="仿宋_GB2312" w:hAnsi="宋体" w:cs="宋体"/>
          <w:sz w:val="32"/>
          <w:szCs w:val="32"/>
        </w:rPr>
        <w:t>让符合条件的考生知晓政策、按时报考</w:t>
      </w:r>
      <w:r>
        <w:rPr>
          <w:rFonts w:hint="eastAsia" w:ascii="仿宋_GB2312" w:hAnsi="仿宋"/>
          <w:sz w:val="32"/>
          <w:szCs w:val="32"/>
        </w:rPr>
        <w:t>。</w:t>
      </w:r>
    </w:p>
    <w:p>
      <w:pPr>
        <w:spacing w:line="560" w:lineRule="exact"/>
        <w:ind w:firstLine="654" w:firstLineChars="200"/>
        <w:rPr>
          <w:rFonts w:ascii="仿宋_GB2312" w:hAnsi="仿宋"/>
          <w:sz w:val="32"/>
          <w:szCs w:val="32"/>
        </w:rPr>
      </w:pPr>
      <w:r>
        <w:rPr>
          <w:rFonts w:hint="eastAsia" w:ascii="仿宋_GB2312" w:hAnsi="仿宋"/>
          <w:sz w:val="32"/>
          <w:szCs w:val="32"/>
        </w:rPr>
        <w:t>2.</w:t>
      </w:r>
      <w:r>
        <w:rPr>
          <w:rFonts w:hint="eastAsia" w:ascii="仿宋_GB2312" w:hAnsi="仿宋" w:cs="宋体"/>
          <w:kern w:val="0"/>
          <w:sz w:val="32"/>
          <w:szCs w:val="32"/>
        </w:rPr>
        <w:t>有关高校应加强获奖考生资格审核工作，指定1-2名熟悉我省专升本单独考试政策、责任心强的工作人员，专门负责获奖考生资格申报的初审和汇总工作，严防弄虚作假。</w:t>
      </w:r>
    </w:p>
    <w:p>
      <w:pPr>
        <w:spacing w:line="560" w:lineRule="exact"/>
        <w:ind w:firstLine="654" w:firstLineChars="200"/>
        <w:rPr>
          <w:rFonts w:hint="eastAsia" w:ascii="仿宋_GB2312" w:hAnsi="仿宋"/>
          <w:sz w:val="32"/>
          <w:szCs w:val="32"/>
        </w:rPr>
      </w:pPr>
      <w:r>
        <w:rPr>
          <w:rFonts w:hint="eastAsia" w:ascii="仿宋_GB2312" w:hAnsi="仿宋"/>
          <w:sz w:val="32"/>
          <w:szCs w:val="32"/>
        </w:rPr>
        <w:t>3.2018年专升本单独考试的具体考务工作委托福州市高招办负责。福州市高招办应参照《2018年普通高校专升本考试考务实施细则》（闽教考〔2018〕4号）和《2018年普通高校专升本考试工作手册》，加强领导，精心组织，切实做好考点设置、考试实施、安全保密等各项工作，确保2018年专升本单独考试公平、规范、安全、有序。</w:t>
      </w:r>
    </w:p>
    <w:p>
      <w:pPr>
        <w:spacing w:line="560" w:lineRule="exact"/>
        <w:ind w:firstLine="654" w:firstLineChars="200"/>
        <w:rPr>
          <w:rFonts w:ascii="仿宋_GB2312" w:hAnsi="仿宋"/>
          <w:sz w:val="32"/>
          <w:szCs w:val="32"/>
        </w:rPr>
      </w:pPr>
    </w:p>
    <w:p>
      <w:pPr>
        <w:spacing w:line="596" w:lineRule="exact"/>
        <w:ind w:firstLine="654" w:firstLineChars="200"/>
        <w:textAlignment w:val="top"/>
        <w:rPr>
          <w:rFonts w:hint="eastAsia" w:ascii="仿宋_GB2312" w:hAnsi="仿宋"/>
          <w:sz w:val="32"/>
          <w:szCs w:val="32"/>
        </w:rPr>
      </w:pPr>
      <w:r>
        <w:rPr>
          <w:rFonts w:hint="eastAsia" w:ascii="仿宋_GB2312" w:hAnsi="仿宋"/>
          <w:sz w:val="32"/>
          <w:szCs w:val="32"/>
        </w:rPr>
        <w:t>附件：2018年专升本单独考试考生申报汇总表</w:t>
      </w:r>
      <w:r>
        <w:rPr>
          <w:rFonts w:hint="eastAsia" w:ascii="仿宋_GB2312"/>
          <w:sz w:val="32"/>
          <w:szCs w:val="32"/>
        </w:rPr>
        <w:t xml:space="preserve">     </w:t>
      </w:r>
    </w:p>
    <w:p>
      <w:pPr>
        <w:spacing w:line="596" w:lineRule="exact"/>
        <w:textAlignment w:val="top"/>
        <w:rPr>
          <w:rFonts w:hint="eastAsia" w:ascii="仿宋_GB2312" w:hAnsi="仿宋"/>
          <w:sz w:val="32"/>
          <w:szCs w:val="32"/>
        </w:rPr>
      </w:pPr>
    </w:p>
    <w:p>
      <w:pPr>
        <w:spacing w:line="596" w:lineRule="exact"/>
        <w:textAlignment w:val="top"/>
        <w:rPr>
          <w:rFonts w:hint="eastAsia" w:ascii="仿宋_GB2312" w:hAnsi="仿宋"/>
          <w:sz w:val="32"/>
          <w:szCs w:val="32"/>
        </w:rPr>
      </w:pPr>
    </w:p>
    <w:p>
      <w:pPr>
        <w:spacing w:line="596" w:lineRule="exact"/>
        <w:ind w:firstLine="654" w:firstLineChars="200"/>
        <w:textAlignment w:val="top"/>
        <w:rPr>
          <w:rFonts w:hint="eastAsia" w:ascii="仿宋_GB2312"/>
          <w:sz w:val="32"/>
          <w:szCs w:val="32"/>
        </w:rPr>
      </w:pP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ab/>
      </w:r>
      <w:r>
        <w:rPr>
          <w:rFonts w:hint="eastAsia" w:ascii="仿宋_GB2312"/>
          <w:sz w:val="32"/>
          <w:szCs w:val="32"/>
        </w:rPr>
        <w:t xml:space="preserve"> 福建省教育考试院</w:t>
      </w:r>
    </w:p>
    <w:p>
      <w:pPr>
        <w:spacing w:line="596" w:lineRule="exact"/>
        <w:ind w:firstLine="654" w:firstLineChars="200"/>
        <w:textAlignment w:val="top"/>
        <w:rPr>
          <w:rFonts w:hint="eastAsia" w:ascii="仿宋_GB2312"/>
          <w:sz w:val="32"/>
          <w:szCs w:val="32"/>
        </w:rPr>
      </w:pPr>
      <w:r>
        <w:rPr>
          <w:rFonts w:hint="eastAsia" w:ascii="仿宋_GB2312"/>
          <w:sz w:val="32"/>
          <w:szCs w:val="32"/>
        </w:rPr>
        <w:t xml:space="preserve">                         2018年5月30日</w:t>
      </w:r>
    </w:p>
    <w:p>
      <w:pPr>
        <w:tabs>
          <w:tab w:val="left" w:pos="954"/>
        </w:tabs>
        <w:snapToGrid w:val="0"/>
        <w:spacing w:line="596" w:lineRule="exact"/>
        <w:textAlignment w:val="top"/>
        <w:rPr>
          <w:rFonts w:hint="eastAsia" w:ascii="仿宋_GB2312"/>
          <w:sz w:val="32"/>
          <w:szCs w:val="32"/>
        </w:rPr>
      </w:pPr>
      <w:bookmarkStart w:id="1" w:name="BodyEnd"/>
      <w:bookmarkEnd w:id="1"/>
      <w:bookmarkStart w:id="2" w:name="AttBody"/>
      <w:bookmarkEnd w:id="2"/>
      <w:bookmarkStart w:id="3" w:name="AttachmentStart"/>
      <w:bookmarkEnd w:id="3"/>
    </w:p>
    <w:p>
      <w:pPr>
        <w:tabs>
          <w:tab w:val="left" w:pos="954"/>
        </w:tabs>
        <w:snapToGrid w:val="0"/>
        <w:spacing w:line="596" w:lineRule="exact"/>
        <w:textAlignment w:val="top"/>
        <w:rPr>
          <w:rFonts w:hint="eastAsia" w:ascii="仿宋_GB2312"/>
          <w:sz w:val="32"/>
          <w:szCs w:val="32"/>
        </w:rPr>
      </w:pPr>
    </w:p>
    <w:p>
      <w:pPr>
        <w:tabs>
          <w:tab w:val="left" w:pos="954"/>
        </w:tabs>
        <w:snapToGrid w:val="0"/>
        <w:spacing w:line="596" w:lineRule="exact"/>
        <w:textAlignment w:val="top"/>
        <w:rPr>
          <w:rFonts w:hint="eastAsia" w:ascii="仿宋_GB2312"/>
          <w:sz w:val="32"/>
          <w:szCs w:val="32"/>
        </w:rPr>
      </w:pPr>
    </w:p>
    <w:p>
      <w:pPr>
        <w:tabs>
          <w:tab w:val="left" w:pos="954"/>
        </w:tabs>
        <w:snapToGrid w:val="0"/>
        <w:spacing w:line="596" w:lineRule="exact"/>
        <w:textAlignment w:val="top"/>
        <w:rPr>
          <w:rFonts w:hint="eastAsia" w:ascii="仿宋_GB2312"/>
          <w:sz w:val="32"/>
          <w:szCs w:val="32"/>
        </w:rPr>
      </w:pPr>
    </w:p>
    <w:p>
      <w:pPr>
        <w:spacing w:line="620" w:lineRule="exact"/>
        <w:rPr>
          <w:rFonts w:hint="eastAsia" w:ascii="黑体" w:hAnsi="黑体" w:eastAsia="黑体"/>
          <w:sz w:val="30"/>
          <w:szCs w:val="30"/>
        </w:rPr>
      </w:pPr>
    </w:p>
    <w:p>
      <w:pPr>
        <w:spacing w:line="620" w:lineRule="exact"/>
        <w:rPr>
          <w:rFonts w:hint="eastAsia" w:ascii="黑体" w:hAnsi="黑体" w:eastAsia="黑体"/>
          <w:sz w:val="30"/>
          <w:szCs w:val="30"/>
        </w:rPr>
      </w:pPr>
    </w:p>
    <w:p>
      <w:pPr>
        <w:spacing w:line="620" w:lineRule="exact"/>
        <w:rPr>
          <w:rFonts w:ascii="黑体" w:hAnsi="黑体" w:eastAsia="黑体"/>
          <w:sz w:val="30"/>
          <w:szCs w:val="30"/>
        </w:rPr>
      </w:pPr>
      <w:r>
        <w:rPr>
          <w:rFonts w:hint="eastAsia" w:ascii="黑体" w:hAnsi="黑体" w:eastAsia="黑体"/>
          <w:sz w:val="30"/>
          <w:szCs w:val="30"/>
        </w:rPr>
        <w:t>附件</w:t>
      </w:r>
    </w:p>
    <w:p>
      <w:pPr>
        <w:spacing w:line="620" w:lineRule="exact"/>
        <w:rPr>
          <w:rFonts w:ascii="黑体" w:hAnsi="黑体" w:eastAsia="黑体"/>
          <w:sz w:val="30"/>
          <w:szCs w:val="30"/>
        </w:rPr>
      </w:pPr>
    </w:p>
    <w:p>
      <w:pPr>
        <w:spacing w:line="62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2018年专升本单独考试考生申报汇总表</w:t>
      </w:r>
    </w:p>
    <w:p>
      <w:pPr>
        <w:spacing w:line="620" w:lineRule="exact"/>
        <w:rPr>
          <w:rFonts w:ascii="仿宋_GB2312" w:hAnsi="黑体"/>
          <w:sz w:val="30"/>
          <w:szCs w:val="30"/>
        </w:rPr>
      </w:pPr>
    </w:p>
    <w:p>
      <w:pPr>
        <w:spacing w:line="620" w:lineRule="exact"/>
        <w:rPr>
          <w:rFonts w:ascii="仿宋_GB2312" w:hAnsi="黑体"/>
          <w:sz w:val="30"/>
          <w:szCs w:val="30"/>
        </w:rPr>
      </w:pPr>
      <w:r>
        <w:rPr>
          <w:rFonts w:hint="eastAsia" w:ascii="仿宋_GB2312" w:hAnsi="黑体"/>
          <w:sz w:val="30"/>
          <w:szCs w:val="30"/>
        </w:rPr>
        <w:t>学校（盖章）：</w:t>
      </w:r>
    </w:p>
    <w:tbl>
      <w:tblPr>
        <w:tblStyle w:val="10"/>
        <w:tblW w:w="9288" w:type="dxa"/>
        <w:jc w:val="center"/>
        <w:tblInd w:w="-184" w:type="dxa"/>
        <w:tblLayout w:type="fixed"/>
        <w:tblCellMar>
          <w:top w:w="0" w:type="dxa"/>
          <w:left w:w="108" w:type="dxa"/>
          <w:bottom w:w="0" w:type="dxa"/>
          <w:right w:w="108" w:type="dxa"/>
        </w:tblCellMar>
      </w:tblPr>
      <w:tblGrid>
        <w:gridCol w:w="536"/>
        <w:gridCol w:w="2153"/>
        <w:gridCol w:w="929"/>
        <w:gridCol w:w="851"/>
        <w:gridCol w:w="567"/>
        <w:gridCol w:w="1417"/>
        <w:gridCol w:w="1418"/>
        <w:gridCol w:w="1417"/>
      </w:tblGrid>
      <w:tr>
        <w:tblPrEx>
          <w:tblLayout w:type="fixed"/>
          <w:tblCellMar>
            <w:top w:w="0" w:type="dxa"/>
            <w:left w:w="108" w:type="dxa"/>
            <w:bottom w:w="0" w:type="dxa"/>
            <w:right w:w="108" w:type="dxa"/>
          </w:tblCellMar>
        </w:tblPrEx>
        <w:trPr>
          <w:trHeight w:val="560"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序号</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2018年专升本考试14位考生号</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报考类别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姓名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性别</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就读学校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获奖年度及获奖等次</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宋体"/>
                <w:kern w:val="0"/>
                <w:sz w:val="24"/>
                <w:szCs w:val="28"/>
              </w:rPr>
            </w:pPr>
            <w:r>
              <w:rPr>
                <w:rFonts w:hint="eastAsia" w:ascii="黑体" w:hAnsi="黑体" w:eastAsia="黑体" w:cs="宋体"/>
                <w:kern w:val="0"/>
                <w:sz w:val="24"/>
                <w:szCs w:val="28"/>
              </w:rPr>
              <w:t>获奖项目</w:t>
            </w:r>
          </w:p>
        </w:tc>
      </w:tr>
      <w:tr>
        <w:tblPrEx>
          <w:tblLayout w:type="fixed"/>
          <w:tblCellMar>
            <w:top w:w="0" w:type="dxa"/>
            <w:left w:w="108" w:type="dxa"/>
            <w:bottom w:w="0" w:type="dxa"/>
            <w:right w:w="108" w:type="dxa"/>
          </w:tblCellMar>
        </w:tblPrEx>
        <w:trPr>
          <w:trHeight w:val="560"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215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929"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215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929"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215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929"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215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929"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2153"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929"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18"/>
                <w:szCs w:val="18"/>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240" w:lineRule="exact"/>
              <w:ind w:right="-161" w:rightChars="-51"/>
              <w:jc w:val="center"/>
              <w:rPr>
                <w:rFonts w:ascii="宋体" w:hAnsi="宋体" w:cs="宋体"/>
                <w:kern w:val="0"/>
                <w:sz w:val="18"/>
                <w:szCs w:val="18"/>
              </w:rPr>
            </w:pPr>
          </w:p>
        </w:tc>
      </w:tr>
    </w:tbl>
    <w:p>
      <w:pPr>
        <w:spacing w:line="400" w:lineRule="exact"/>
        <w:ind w:firstLine="494" w:firstLineChars="200"/>
        <w:rPr>
          <w:rFonts w:ascii="仿宋_GB2312" w:hAnsi="仿宋"/>
          <w:b/>
          <w:sz w:val="32"/>
          <w:szCs w:val="32"/>
        </w:rPr>
      </w:pPr>
      <w:r>
        <w:rPr>
          <w:rFonts w:hint="eastAsia" w:ascii="楷体_GB2312" w:hAnsi="宋体" w:eastAsia="楷体_GB2312"/>
          <w:b/>
          <w:sz w:val="24"/>
        </w:rPr>
        <w:t>注：6月13日前，该表电子版须发至指定邮箱ksypzc@mail.eeafj.cn，纸质版须加盖公章后进行扫描或拍照一并发送至指定邮箱。逾期不予受理。</w:t>
      </w:r>
    </w:p>
    <w:p>
      <w:pPr>
        <w:spacing w:line="400" w:lineRule="exact"/>
        <w:ind w:right="1280" w:firstLine="163" w:firstLineChars="50"/>
        <w:rPr>
          <w:rFonts w:ascii="仿宋_GB2312" w:hAnsi="仿宋"/>
          <w:b/>
          <w:sz w:val="32"/>
          <w:szCs w:val="32"/>
        </w:rPr>
      </w:pPr>
    </w:p>
    <w:p>
      <w:pPr>
        <w:spacing w:line="620" w:lineRule="exact"/>
        <w:ind w:right="1280" w:firstLine="163" w:firstLineChars="50"/>
        <w:rPr>
          <w:rFonts w:ascii="仿宋_GB2312" w:hAnsi="仿宋"/>
          <w:sz w:val="32"/>
          <w:szCs w:val="32"/>
        </w:rPr>
      </w:pPr>
      <w:r>
        <w:rPr>
          <w:rFonts w:hint="eastAsia" w:ascii="仿宋_GB2312" w:hAnsi="仿宋"/>
          <w:sz w:val="32"/>
          <w:szCs w:val="32"/>
        </w:rPr>
        <w:t>联系人：           固定电话：          手机：</w:t>
      </w:r>
    </w:p>
    <w:p>
      <w:pPr>
        <w:snapToGrid w:val="0"/>
        <w:spacing w:line="596" w:lineRule="exact"/>
        <w:textAlignment w:val="top"/>
        <w:rPr>
          <w:rFonts w:hint="eastAsia" w:ascii="仿宋_GB2312"/>
          <w:sz w:val="32"/>
          <w:szCs w:val="32"/>
        </w:rPr>
      </w:pPr>
      <w:r>
        <w:rPr>
          <w:rFonts w:hint="eastAsia"/>
          <w:lang/>
        </w:rPr>
        <mc:AlternateContent>
          <mc:Choice Requires="wps">
            <w:drawing>
              <wp:anchor distT="0" distB="0" distL="114300" distR="114300" simplePos="0" relativeHeight="251666432" behindDoc="0" locked="1" layoutInCell="1" hidden="1" allowOverlap="1">
                <wp:simplePos x="0" y="0"/>
                <wp:positionH relativeFrom="column">
                  <wp:posOffset>232410</wp:posOffset>
                </wp:positionH>
                <wp:positionV relativeFrom="page">
                  <wp:posOffset>9206230</wp:posOffset>
                </wp:positionV>
                <wp:extent cx="3000375" cy="360045"/>
                <wp:effectExtent l="0" t="0" r="0" b="0"/>
                <wp:wrapTopAndBottom/>
                <wp:docPr id="9" name="LastPrintUText"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4"/>
                              <w:rPr>
                                <w:rFonts w:hint="eastAsia"/>
                                <w:sz w:val="28"/>
                                <w:szCs w:val="28"/>
                              </w:rPr>
                            </w:pPr>
                          </w:p>
                        </w:txbxContent>
                      </wps:txbx>
                      <wps:bodyPr wrap="square" lIns="0" tIns="0" rIns="0" bIns="0" upright="1"/>
                    </wps:wsp>
                  </a:graphicData>
                </a:graphic>
              </wp:anchor>
            </w:drawing>
          </mc:Choice>
          <mc:Fallback>
            <w:pict>
              <v:shape id="LastPrintUText" o:spid="_x0000_s1026" o:spt="202" type="#_x0000_t202" style="position:absolute;left:0pt;margin-left:18.3pt;margin-top:724.9pt;height:28.35pt;width:236.25pt;mso-position-vertical-relative:page;mso-wrap-distance-bottom:0pt;mso-wrap-distance-top:0pt;visibility:hidden;z-index:251666432;mso-width-relative:page;mso-height-relative:page;" filled="f" stroked="f" coordsize="21600,21600" o:gfxdata="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VCao9cAAAAM&#10;AQAADwAAAAAAAAABACAAAAAiAAAAZHJzL2Rvd25yZXYueG1sUEsBAhQAFAAAAAgAh07iQKSpKo2r&#10;AQAASQMAAA4AAAAAAAAAAQAgAAAAJgEAAGRycy9lMm9Eb2MueG1sUEsFBgAAAAAGAAYAWQEAAEMF&#10;AAAAAA==&#10;">
                <v:fill on="f" focussize="0,0"/>
                <v:stroke on="f"/>
                <v:imagedata o:title=""/>
                <o:lock v:ext="edit" aspectratio="f"/>
                <v:textbox inset="0mm,0mm,0mm,0mm">
                  <w:txbxContent>
                    <w:p>
                      <w:pPr>
                        <w:pStyle w:val="4"/>
                        <w:rPr>
                          <w:rFonts w:hint="eastAsia"/>
                          <w:sz w:val="28"/>
                          <w:szCs w:val="28"/>
                        </w:rPr>
                      </w:pPr>
                    </w:p>
                  </w:txbxContent>
                </v:textbox>
                <w10:wrap type="topAndBottom"/>
                <w10:anchorlock/>
              </v:shape>
            </w:pict>
          </mc:Fallback>
        </mc:AlternateContent>
      </w:r>
      <w:r>
        <w:rPr>
          <w:rFonts w:hint="eastAsia"/>
          <w:lang/>
        </w:rPr>
        <mc:AlternateContent>
          <mc:Choice Requires="wps">
            <w:drawing>
              <wp:anchor distT="0" distB="0" distL="114300" distR="114300" simplePos="0" relativeHeight="251667456" behindDoc="0" locked="1" layoutInCell="1" hidden="1" allowOverlap="1">
                <wp:simplePos x="0" y="0"/>
                <wp:positionH relativeFrom="column">
                  <wp:posOffset>3269615</wp:posOffset>
                </wp:positionH>
                <wp:positionV relativeFrom="page">
                  <wp:posOffset>9206230</wp:posOffset>
                </wp:positionV>
                <wp:extent cx="2333625" cy="360045"/>
                <wp:effectExtent l="0" t="0" r="0" b="0"/>
                <wp:wrapTopAndBottom/>
                <wp:docPr id="10" name="LastPrintDText"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仿宋_GB2312"/>
                                <w:sz w:val="28"/>
                                <w:szCs w:val="28"/>
                              </w:rPr>
                            </w:pPr>
                            <w:r>
                              <w:rPr>
                                <w:rFonts w:hint="eastAsia" w:ascii="仿宋_GB2312"/>
                                <w:sz w:val="28"/>
                                <w:szCs w:val="28"/>
                                <w:lang/>
                              </w:rPr>
                              <w:t>2018年5月30日</w:t>
                            </w:r>
                            <w:r>
                              <w:rPr>
                                <w:rFonts w:hint="eastAsia" w:ascii="仿宋_GB2312"/>
                                <w:sz w:val="28"/>
                                <w:szCs w:val="28"/>
                              </w:rPr>
                              <w:t xml:space="preserve">翻印  </w:t>
                            </w:r>
                          </w:p>
                        </w:txbxContent>
                      </wps:txbx>
                      <wps:bodyPr wrap="square" lIns="0" tIns="0" rIns="0" bIns="0" upright="1"/>
                    </wps:wsp>
                  </a:graphicData>
                </a:graphic>
              </wp:anchor>
            </w:drawing>
          </mc:Choice>
          <mc:Fallback>
            <w:pict>
              <v:shape id="LastPrintDText" o:spid="_x0000_s1026" o:spt="202" type="#_x0000_t202" style="position:absolute;left:0pt;margin-left:257.45pt;margin-top:724.9pt;height:28.35pt;width:183.75pt;mso-position-vertical-relative:page;mso-wrap-distance-bottom:0pt;mso-wrap-distance-top:0pt;visibility:hidden;z-index:251667456;mso-width-relative:page;mso-height-relative:page;" filled="f" stroked="f" coordsize="21600,21600" o:gfxdata="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t0bjZAAAA&#10;DQEAAA8AAAAAAAAAAQAgAAAAIgAAAGRycy9kb3ducmV2LnhtbFBLAQIUABQAAAAIAIdO4kAjn1Vp&#10;qgEAAEoDAAAOAAAAAAAAAAEAIAAAACgBAABkcnMvZTJvRG9jLnhtbFBLBQYAAAAABgAGAFkBAABE&#10;BQAAAAA=&#10;">
                <v:fill on="f" focussize="0,0"/>
                <v:stroke on="f"/>
                <v:imagedata o:title=""/>
                <o:lock v:ext="edit" aspectratio="f"/>
                <v:textbox inset="0mm,0mm,0mm,0mm">
                  <w:txbxContent>
                    <w:p>
                      <w:pPr>
                        <w:wordWrap w:val="0"/>
                        <w:jc w:val="right"/>
                        <w:rPr>
                          <w:rFonts w:hint="eastAsia" w:ascii="仿宋_GB2312"/>
                          <w:sz w:val="28"/>
                          <w:szCs w:val="28"/>
                        </w:rPr>
                      </w:pPr>
                      <w:r>
                        <w:rPr>
                          <w:rFonts w:hint="eastAsia" w:ascii="仿宋_GB2312"/>
                          <w:sz w:val="28"/>
                          <w:szCs w:val="28"/>
                          <w:lang/>
                        </w:rPr>
                        <w:t>2018年5月30日</w:t>
                      </w:r>
                      <w:r>
                        <w:rPr>
                          <w:rFonts w:hint="eastAsia" w:ascii="仿宋_GB2312"/>
                          <w:sz w:val="28"/>
                          <w:szCs w:val="28"/>
                        </w:rPr>
                        <w:t xml:space="preserve">翻印  </w:t>
                      </w:r>
                    </w:p>
                  </w:txbxContent>
                </v:textbox>
                <w10:wrap type="topAndBottom"/>
                <w10:anchorlock/>
              </v:shape>
            </w:pict>
          </mc:Fallback>
        </mc:AlternateContent>
      </w:r>
      <w:r>
        <w:rPr>
          <w:rFonts w:hint="eastAsia"/>
          <w:lang/>
        </w:rPr>
        <mc:AlternateContent>
          <mc:Choice Requires="wps">
            <w:drawing>
              <wp:anchor distT="0" distB="0" distL="114300" distR="114300" simplePos="0" relativeHeight="251665408" behindDoc="0" locked="1" layoutInCell="1" hidden="1" allowOverlap="1">
                <wp:simplePos x="0" y="0"/>
                <wp:positionH relativeFrom="margin">
                  <wp:posOffset>-2540</wp:posOffset>
                </wp:positionH>
                <wp:positionV relativeFrom="page">
                  <wp:posOffset>9545320</wp:posOffset>
                </wp:positionV>
                <wp:extent cx="5615940" cy="0"/>
                <wp:effectExtent l="0" t="0" r="0" b="0"/>
                <wp:wrapTopAndBottom/>
                <wp:docPr id="8" name="LastPrintLine" hidden="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astPrintLine" o:spid="_x0000_s1026" o:spt="20" style="position:absolute;left:0pt;margin-left:-0.2pt;margin-top:751.6pt;height:0pt;width:442.2pt;mso-position-horizontal-relative:margin;mso-position-vertical-relative:page;mso-wrap-distance-bottom:0pt;mso-wrap-distance-top:0pt;visibility:hidden;z-index:251665408;mso-width-relative:page;mso-height-relative:page;" filled="f" stroked="t" coordsize="21600,21600" o:gfxdata="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wO6uTVAAAACwEAAA8AAAAAAAAAAQAgAAAAIgAAAGRycy9kb3du&#10;cmV2LnhtbFBLAQIUABQAAAAIAIdO4kDkvOiryQEAAJ4DAAAOAAAAAAAAAAEAIAAAACQBAABkcnMv&#10;ZTJvRG9jLnhtbFBLBQYAAAAABgAGAFkBAABfBQAAAAA=&#10;">
                <v:fill on="f" focussize="0,0"/>
                <v:stroke weight="1pt" color="#000000" joinstyle="round"/>
                <v:imagedata o:title=""/>
                <o:lock v:ext="edit" aspectratio="f"/>
                <w10:wrap type="topAndBottom"/>
                <w10:anchorlock/>
              </v:line>
            </w:pict>
          </mc:Fallback>
        </mc:AlternateContent>
      </w:r>
      <w:r>
        <w:rPr>
          <w:rFonts w:hint="eastAsia"/>
          <w:lang/>
        </w:rPr>
        <mc:AlternateContent>
          <mc:Choice Requires="wps">
            <w:drawing>
              <wp:anchor distT="0" distB="0" distL="114300" distR="114300" simplePos="0" relativeHeight="251663360" behindDoc="0" locked="1" layoutInCell="1" allowOverlap="1">
                <wp:simplePos x="0" y="0"/>
                <wp:positionH relativeFrom="column">
                  <wp:posOffset>-9525</wp:posOffset>
                </wp:positionH>
                <wp:positionV relativeFrom="page">
                  <wp:posOffset>9183370</wp:posOffset>
                </wp:positionV>
                <wp:extent cx="5615940" cy="0"/>
                <wp:effectExtent l="0" t="0" r="0" b="0"/>
                <wp:wrapTopAndBottom/>
                <wp:docPr id="6" name="KeywordLine"/>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KeywordLine" o:spid="_x0000_s1026" o:spt="20" style="position:absolute;left:0pt;margin-left:-0.75pt;margin-top:723.1pt;height:0pt;width:442.2pt;mso-position-vertical-relative:page;mso-wrap-distance-bottom:0pt;mso-wrap-distance-top:0pt;z-index:251663360;mso-width-relative:page;mso-height-relative:page;" filled="f" stroked="t" coordsize="21600,21600" o:gfxdata="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Dg8unYAAAADAEAAA8AAAAAAAAAAQAgAAAAIgAAAGRycy9kb3ducmV2&#10;LnhtbFBLAQIUABQAAAAIAIdO4kAj/GI+wwEAAJEDAAAOAAAAAAAAAAEAIAAAACcBAABkcnMvZTJv&#10;RG9jLnhtbFBLBQYAAAAABgAGAFkBAABcBQAAAAA=&#10;">
                <v:fill on="f" focussize="0,0"/>
                <v:stroke weight="1pt" color="#000000" joinstyle="round"/>
                <v:imagedata o:title=""/>
                <o:lock v:ext="edit" aspectratio="f"/>
                <w10:wrap type="topAndBottom"/>
                <w10:anchorlock/>
              </v:line>
            </w:pict>
          </mc:Fallback>
        </mc:AlternateContent>
      </w:r>
      <w:r>
        <w:rPr>
          <w:rFonts w:hint="eastAsia"/>
          <w:lang/>
        </w:rPr>
        <mc:AlternateContent>
          <mc:Choice Requires="wps">
            <w:drawing>
              <wp:anchor distT="0" distB="0" distL="114300" distR="114300" simplePos="0" relativeHeight="251662336" behindDoc="0" locked="1" layoutInCell="1" allowOverlap="1">
                <wp:simplePos x="0" y="0"/>
                <wp:positionH relativeFrom="margin">
                  <wp:posOffset>-635</wp:posOffset>
                </wp:positionH>
                <wp:positionV relativeFrom="page">
                  <wp:posOffset>9183370</wp:posOffset>
                </wp:positionV>
                <wp:extent cx="5615940" cy="0"/>
                <wp:effectExtent l="0" t="0" r="0" b="0"/>
                <wp:wrapTopAndBottom/>
                <wp:docPr id="5" name="CopySendLine"/>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CopySendLine" o:spid="_x0000_s1026" o:spt="20" style="position:absolute;left:0pt;margin-left:-0.05pt;margin-top:723.1pt;height:0pt;width:442.2pt;mso-position-horizontal-relative:margin;mso-position-vertical-relative:page;mso-wrap-distance-bottom:0pt;mso-wrap-distance-top:0pt;z-index:251662336;mso-width-relative:page;mso-height-relative:page;" filled="f" stroked="t" coordsize="21600,21600" o:gfxdata="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qc20dYAAAALAQAADwAAAAAAAAABACAAAAAiAAAAZHJzL2Rvd25yZXYu&#10;eG1sUEsBAhQAFAAAAAgAh07iQLZSinTEAQAAkQMAAA4AAAAAAAAAAQAgAAAAJQEAAGRycy9lMm9E&#10;b2MueG1sUEsFBgAAAAAGAAYAWQEAAFsFAAAAAA==&#10;">
                <v:fill on="f" focussize="0,0"/>
                <v:stroke color="#000000" joinstyle="round"/>
                <v:imagedata o:title=""/>
                <o:lock v:ext="edit" aspectratio="f"/>
                <w10:wrap type="topAndBottom"/>
                <w10:anchorlock/>
              </v:line>
            </w:pict>
          </mc:Fallback>
        </mc:AlternateContent>
      </w:r>
      <w:r>
        <w:rPr>
          <w:rFonts w:hint="eastAsia"/>
          <w:lang/>
        </w:rPr>
        <mc:AlternateContent>
          <mc:Choice Requires="wps">
            <w:drawing>
              <wp:anchor distT="0" distB="0" distL="114300" distR="114300" simplePos="0" relativeHeight="251661312" behindDoc="0" locked="1" layoutInCell="1" allowOverlap="1">
                <wp:simplePos x="0" y="0"/>
                <wp:positionH relativeFrom="margin">
                  <wp:posOffset>-635</wp:posOffset>
                </wp:positionH>
                <wp:positionV relativeFrom="page">
                  <wp:posOffset>9545320</wp:posOffset>
                </wp:positionV>
                <wp:extent cx="5615940" cy="0"/>
                <wp:effectExtent l="0" t="0" r="0" b="0"/>
                <wp:wrapTopAndBottom/>
                <wp:docPr id="4" name="SignUDLine"/>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SignUDLine" o:spid="_x0000_s1026" o:spt="20" style="position:absolute;left:0pt;margin-left:-0.05pt;margin-top:751.6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goNALYAAAACwEAAA8AAAAAAAAAAQAgAAAAIgAAAGRycy9kb3ducmV2&#10;LnhtbFBLAQIUABQAAAAIAIdO4kCabBeOwwEAAJADAAAOAAAAAAAAAAEAIAAAACcBAABkcnMvZTJv&#10;RG9jLnhtbFBLBQYAAAAABgAGAFkBAABcBQAAAAA=&#10;">
                <v:fill on="f" focussize="0,0"/>
                <v:stroke weight="1pt" color="#000000" joinstyle="round"/>
                <v:imagedata o:title=""/>
                <o:lock v:ext="edit" aspectratio="f"/>
                <w10:wrap type="topAndBottom"/>
                <w10:anchorlock/>
              </v:line>
            </w:pict>
          </mc:Fallback>
        </mc:AlternateContent>
      </w:r>
      <w:r>
        <w:rPr>
          <w:rFonts w:hint="eastAsia"/>
          <w:lang/>
        </w:rPr>
        <mc:AlternateContent>
          <mc:Choice Requires="wps">
            <w:drawing>
              <wp:anchor distT="0" distB="0" distL="114300" distR="114300" simplePos="0" relativeHeight="251660288" behindDoc="0" locked="1" layoutInCell="1" allowOverlap="1">
                <wp:simplePos x="0" y="0"/>
                <wp:positionH relativeFrom="column">
                  <wp:posOffset>3259455</wp:posOffset>
                </wp:positionH>
                <wp:positionV relativeFrom="page">
                  <wp:posOffset>9183370</wp:posOffset>
                </wp:positionV>
                <wp:extent cx="2333625" cy="360045"/>
                <wp:effectExtent l="0" t="0" r="0" b="0"/>
                <wp:wrapTopAndBottom/>
                <wp:docPr id="3" name="SignDateText"/>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仿宋_GB2312" w:hAnsi="宋体"/>
                                <w:sz w:val="28"/>
                                <w:szCs w:val="28"/>
                              </w:rPr>
                            </w:pPr>
                            <w:r>
                              <w:rPr>
                                <w:rFonts w:hint="eastAsia" w:ascii="仿宋_GB2312"/>
                                <w:sz w:val="28"/>
                                <w:szCs w:val="28"/>
                              </w:rPr>
                              <w:t>2018年5月30日</w:t>
                            </w:r>
                            <w:r>
                              <w:rPr>
                                <w:rFonts w:hint="eastAsia" w:ascii="仿宋_GB2312" w:hAnsi="宋体"/>
                                <w:sz w:val="28"/>
                                <w:szCs w:val="28"/>
                              </w:rPr>
                              <w:t xml:space="preserve">印发  </w:t>
                            </w:r>
                          </w:p>
                        </w:txbxContent>
                      </wps:txbx>
                      <wps:bodyPr wrap="square" lIns="0" tIns="0" rIns="0" bIns="0" upright="1"/>
                    </wps:wsp>
                  </a:graphicData>
                </a:graphic>
              </wp:anchor>
            </w:drawing>
          </mc:Choice>
          <mc:Fallback>
            <w:pict>
              <v:shape id="SignDateText" o:spid="_x0000_s1026" o:spt="202" type="#_x0000_t202" style="position:absolute;left:0pt;margin-left:256.65pt;margin-top:723.1pt;height:28.35pt;width:183.75pt;mso-position-vertical-relative:page;mso-wrap-distance-bottom:0pt;mso-wrap-distance-top:0pt;z-index:251660288;mso-width-relative:page;mso-height-relative:page;" filled="f" stroked="f" coordsize="21600,21600" o:gfxdata="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XzQdzbAAAADQEAAA8A&#10;AAAAAAAAAQAgAAAAIgAAAGRycy9kb3ducmV2LnhtbFBLAQIUABQAAAAIAIdO4kCdJj05ogEAADwD&#10;AAAOAAAAAAAAAAEAIAAAACoBAABkcnMvZTJvRG9jLnhtbFBLBQYAAAAABgAGAFkBAAA+BQAAAAA=&#10;">
                <v:fill on="f" focussize="0,0"/>
                <v:stroke on="f"/>
                <v:imagedata o:title=""/>
                <o:lock v:ext="edit" aspectratio="f"/>
                <v:textbox inset="0mm,0mm,0mm,0mm">
                  <w:txbxContent>
                    <w:p>
                      <w:pPr>
                        <w:wordWrap w:val="0"/>
                        <w:jc w:val="right"/>
                        <w:rPr>
                          <w:rFonts w:hint="eastAsia" w:ascii="仿宋_GB2312" w:hAnsi="宋体"/>
                          <w:sz w:val="28"/>
                          <w:szCs w:val="28"/>
                        </w:rPr>
                      </w:pPr>
                      <w:r>
                        <w:rPr>
                          <w:rFonts w:hint="eastAsia" w:ascii="仿宋_GB2312"/>
                          <w:sz w:val="28"/>
                          <w:szCs w:val="28"/>
                        </w:rPr>
                        <w:t>2018年5月30日</w:t>
                      </w:r>
                      <w:r>
                        <w:rPr>
                          <w:rFonts w:hint="eastAsia" w:ascii="仿宋_GB2312" w:hAnsi="宋体"/>
                          <w:sz w:val="28"/>
                          <w:szCs w:val="28"/>
                        </w:rPr>
                        <w:t xml:space="preserve">印发  </w:t>
                      </w:r>
                    </w:p>
                  </w:txbxContent>
                </v:textbox>
                <w10:wrap type="topAndBottom"/>
                <w10:anchorlock/>
              </v:shape>
            </w:pict>
          </mc:Fallback>
        </mc:AlternateContent>
      </w:r>
      <w:r>
        <w:rPr>
          <w:rFonts w:hint="eastAsia"/>
          <w:lang/>
        </w:rPr>
        <mc:AlternateContent>
          <mc:Choice Requires="wps">
            <w:drawing>
              <wp:anchor distT="0" distB="0" distL="114300" distR="114300" simplePos="0" relativeHeight="251659264" behindDoc="0" locked="1" layoutInCell="1" allowOverlap="1">
                <wp:simplePos x="0" y="0"/>
                <wp:positionH relativeFrom="column">
                  <wp:posOffset>236220</wp:posOffset>
                </wp:positionH>
                <wp:positionV relativeFrom="page">
                  <wp:posOffset>9180195</wp:posOffset>
                </wp:positionV>
                <wp:extent cx="3000375" cy="360045"/>
                <wp:effectExtent l="0" t="0" r="0" b="0"/>
                <wp:wrapTopAndBottom/>
                <wp:docPr id="2" name="SignUnitText"/>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4"/>
                              <w:rPr>
                                <w:rFonts w:hint="eastAsia"/>
                                <w:sz w:val="28"/>
                                <w:szCs w:val="28"/>
                              </w:rPr>
                            </w:pPr>
                            <w:r>
                              <w:rPr>
                                <w:rFonts w:hint="eastAsia"/>
                                <w:sz w:val="28"/>
                                <w:szCs w:val="28"/>
                              </w:rPr>
                              <w:t>福建省教育考试院办公室</w:t>
                            </w:r>
                          </w:p>
                        </w:txbxContent>
                      </wps:txbx>
                      <wps:bodyPr wrap="square" lIns="0" tIns="0" rIns="0" bIns="0" upright="1"/>
                    </wps:wsp>
                  </a:graphicData>
                </a:graphic>
              </wp:anchor>
            </w:drawing>
          </mc:Choice>
          <mc:Fallback>
            <w:pict>
              <v:shape id="SignUnitText" o:spid="_x0000_s1026" o:spt="202" type="#_x0000_t202" style="position:absolute;left:0pt;margin-left:18.6pt;margin-top:722.85pt;height:28.35pt;width:236.25pt;mso-position-vertical-relative:page;mso-wrap-distance-bottom:0pt;mso-wrap-distance-top:0pt;z-index:251659264;mso-width-relative:page;mso-height-relative:page;" filled="f" stroked="f" coordsize="21600,21600" o:gfxdata="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Bbz3DbAAAADAEA&#10;AA8AAAAAAAAAAQAgAAAAIgAAAGRycy9kb3ducmV2LnhtbFBLAQIUABQAAAAIAIdO4kBtaYgxpQEA&#10;ADwDAAAOAAAAAAAAAAEAIAAAACoBAABkcnMvZTJvRG9jLnhtbFBLBQYAAAAABgAGAFkBAABBBQAA&#10;AAA=&#10;">
                <v:fill on="f" focussize="0,0"/>
                <v:stroke on="f"/>
                <v:imagedata o:title=""/>
                <o:lock v:ext="edit" aspectratio="f"/>
                <v:textbox inset="0mm,0mm,0mm,0mm">
                  <w:txbxContent>
                    <w:p>
                      <w:pPr>
                        <w:pStyle w:val="4"/>
                        <w:rPr>
                          <w:rFonts w:hint="eastAsia"/>
                          <w:sz w:val="28"/>
                          <w:szCs w:val="28"/>
                        </w:rPr>
                      </w:pPr>
                      <w:r>
                        <w:rPr>
                          <w:rFonts w:hint="eastAsia"/>
                          <w:sz w:val="28"/>
                          <w:szCs w:val="28"/>
                        </w:rPr>
                        <w:t>福建省教育考试院办公室</w:t>
                      </w:r>
                    </w:p>
                  </w:txbxContent>
                </v:textbox>
                <w10:wrap type="topAndBottom"/>
                <w10:anchorlock/>
              </v:shape>
            </w:pict>
          </mc:Fallback>
        </mc:AlternateContent>
      </w:r>
      <w:r>
        <w:rPr>
          <w:rFonts w:hint="eastAsia"/>
          <w:lang/>
        </w:rPr>
        <mc:AlternateContent>
          <mc:Choice Requires="wps">
            <w:drawing>
              <wp:anchor distT="0" distB="0" distL="114300" distR="114300" simplePos="0" relativeHeight="251664384" behindDoc="0" locked="1" layoutInCell="1" allowOverlap="1">
                <wp:simplePos x="0" y="0"/>
                <wp:positionH relativeFrom="margin">
                  <wp:posOffset>252095</wp:posOffset>
                </wp:positionH>
                <wp:positionV relativeFrom="page">
                  <wp:posOffset>9109710</wp:posOffset>
                </wp:positionV>
                <wp:extent cx="5200650" cy="635"/>
                <wp:effectExtent l="0" t="0" r="0" b="0"/>
                <wp:wrapTopAndBottom/>
                <wp:docPr id="7" name="CopySendText"/>
                <wp:cNvGraphicFramePr/>
                <a:graphic xmlns:a="http://schemas.openxmlformats.org/drawingml/2006/main">
                  <a:graphicData uri="http://schemas.microsoft.com/office/word/2010/wordprocessingShape">
                    <wps:wsp>
                      <wps:cNvSpPr txBox="1"/>
                      <wps:spPr>
                        <a:xfrm>
                          <a:off x="0" y="0"/>
                          <a:ext cx="5200650" cy="635"/>
                        </a:xfrm>
                        <a:prstGeom prst="rect">
                          <a:avLst/>
                        </a:prstGeom>
                        <a:noFill/>
                        <a:ln w="9525">
                          <a:noFill/>
                        </a:ln>
                      </wps:spPr>
                      <wps:txbx>
                        <w:txbxContent>
                          <w:p>
                            <w:pPr>
                              <w:spacing w:line="590" w:lineRule="exact"/>
                              <w:ind w:left="981" w:hanging="981"/>
                              <w:rPr>
                                <w:rFonts w:hint="eastAsia" w:ascii="仿宋_GB2312"/>
                                <w:sz w:val="28"/>
                                <w:szCs w:val="28"/>
                              </w:rPr>
                            </w:pPr>
                            <w:r>
                              <w:rPr>
                                <w:rFonts w:hint="eastAsia" w:ascii="仿宋_GB2312"/>
                                <w:sz w:val="28"/>
                                <w:szCs w:val="28"/>
                              </w:rPr>
                              <w:t>抄送：</w:t>
                            </w:r>
                          </w:p>
                          <w:p>
                            <w:pPr>
                              <w:spacing w:line="560" w:lineRule="exact"/>
                              <w:ind w:left="981"/>
                              <w:rPr>
                                <w:rFonts w:hint="eastAsia" w:ascii="仿宋_GB2312"/>
                                <w:sz w:val="28"/>
                                <w:szCs w:val="28"/>
                              </w:rPr>
                            </w:pPr>
                          </w:p>
                          <w:p>
                            <w:pPr>
                              <w:spacing w:line="560" w:lineRule="exact"/>
                              <w:ind w:left="981"/>
                              <w:rPr>
                                <w:rFonts w:ascii="仿宋_GB2312"/>
                                <w:sz w:val="28"/>
                                <w:szCs w:val="28"/>
                              </w:rPr>
                            </w:pPr>
                          </w:p>
                        </w:txbxContent>
                      </wps:txbx>
                      <wps:bodyPr wrap="square" lIns="0" tIns="0" rIns="0" bIns="0" upright="1"/>
                    </wps:wsp>
                  </a:graphicData>
                </a:graphic>
              </wp:anchor>
            </w:drawing>
          </mc:Choice>
          <mc:Fallback>
            <w:pict>
              <v:shape id="CopySendText" o:spid="_x0000_s1026" o:spt="202" type="#_x0000_t202" style="position:absolute;left:0pt;margin-left:19.85pt;margin-top:717.3pt;height:0.05pt;width:409.5pt;mso-position-horizontal-relative:margin;mso-position-vertical-relative:page;mso-wrap-distance-bottom:0pt;mso-wrap-distance-top:0pt;z-index:251664384;mso-width-relative:page;mso-height-relative:page;" filled="f" stroked="f" coordsize="21600,21600" o:gfxdata="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PxPl9kAAAAMAQAADwAAAAAA&#10;AAABACAAAAAiAAAAZHJzL2Rvd25yZXYueG1sUEsBAhQAFAAAAAgAh07iQJtLtAigAQAAOQMAAA4A&#10;AAAAAAAAAQAgAAAAKAEAAGRycy9lMm9Eb2MueG1sUEsFBgAAAAAGAAYAWQEAADoFAAAAAA==&#10;">
                <v:fill on="f" focussize="0,0"/>
                <v:stroke on="f"/>
                <v:imagedata o:title=""/>
                <o:lock v:ext="edit" aspectratio="f"/>
                <v:textbox inset="0mm,0mm,0mm,0mm">
                  <w:txbxContent>
                    <w:p>
                      <w:pPr>
                        <w:spacing w:line="590" w:lineRule="exact"/>
                        <w:ind w:left="981" w:hanging="981"/>
                        <w:rPr>
                          <w:rFonts w:hint="eastAsia" w:ascii="仿宋_GB2312"/>
                          <w:sz w:val="28"/>
                          <w:szCs w:val="28"/>
                        </w:rPr>
                      </w:pPr>
                      <w:r>
                        <w:rPr>
                          <w:rFonts w:hint="eastAsia" w:ascii="仿宋_GB2312"/>
                          <w:sz w:val="28"/>
                          <w:szCs w:val="28"/>
                        </w:rPr>
                        <w:t>抄送：</w:t>
                      </w:r>
                    </w:p>
                    <w:p>
                      <w:pPr>
                        <w:spacing w:line="560" w:lineRule="exact"/>
                        <w:ind w:left="981"/>
                        <w:rPr>
                          <w:rFonts w:hint="eastAsia" w:ascii="仿宋_GB2312"/>
                          <w:sz w:val="28"/>
                          <w:szCs w:val="28"/>
                        </w:rPr>
                      </w:pPr>
                    </w:p>
                    <w:p>
                      <w:pPr>
                        <w:spacing w:line="560" w:lineRule="exact"/>
                        <w:ind w:left="981"/>
                        <w:rPr>
                          <w:rFonts w:ascii="仿宋_GB2312"/>
                          <w:sz w:val="28"/>
                          <w:szCs w:val="28"/>
                        </w:rPr>
                      </w:pPr>
                    </w:p>
                  </w:txbxContent>
                </v:textbox>
                <w10:wrap type="topAndBottom"/>
                <w10:anchorlock/>
              </v:shape>
            </w:pict>
          </mc:Fallback>
        </mc:AlternateContent>
      </w:r>
    </w:p>
    <w:sectPr>
      <w:footerReference r:id="rId5" w:type="first"/>
      <w:footerReference r:id="rId3" w:type="default"/>
      <w:footerReference r:id="rId4" w:type="even"/>
      <w:pgSz w:w="11906" w:h="16838"/>
      <w:pgMar w:top="1701" w:right="1588" w:bottom="1588" w:left="1588" w:header="851" w:footer="1361" w:gutter="0"/>
      <w:cols w:space="425" w:num="1"/>
      <w:docGrid w:type="linesAndChars" w:linePitch="596" w:charSpace="160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10" w:leftChars="100" w:right="3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lang/>
      </w:rPr>
      <w:t>1</w:t>
    </w:r>
    <w:r>
      <w:rPr>
        <w:rStyle w:val="9"/>
        <w:rFonts w:ascii="宋体" w:hAnsi="宋体" w:eastAsia="宋体"/>
        <w:sz w:val="28"/>
      </w:rPr>
      <w:fldChar w:fldCharType="end"/>
    </w:r>
    <w:r>
      <w:rPr>
        <w:rStyle w:val="9"/>
        <w:rFonts w:ascii="宋体" w:hAnsi="宋体" w:eastAsia="宋体"/>
        <w:sz w:val="28"/>
      </w:rPr>
      <w:t xml:space="preserve"> —</w:t>
    </w:r>
  </w:p>
  <w:p>
    <w:pPr>
      <w:pStyle w:val="6"/>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10" w:leftChars="100" w:right="3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lang/>
      </w:rPr>
      <w:t>2</w:t>
    </w:r>
    <w:r>
      <w:rPr>
        <w:rStyle w:val="9"/>
        <w:rFonts w:ascii="宋体" w:hAnsi="宋体" w:eastAsia="宋体"/>
        <w:sz w:val="28"/>
      </w:rPr>
      <w:fldChar w:fldCharType="end"/>
    </w:r>
    <w:r>
      <w:rPr>
        <w:rStyle w:val="9"/>
        <w:rFonts w:ascii="宋体" w:hAnsi="宋体" w:eastAsia="宋体"/>
        <w:sz w:val="28"/>
      </w:rPr>
      <w:t xml:space="preserve"> —</w:t>
    </w:r>
  </w:p>
  <w:p>
    <w:pPr>
      <w:pStyle w:val="6"/>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389" w:y="-2"/>
      <w:jc w:val="right"/>
      <w:rPr>
        <w:rStyle w:val="9"/>
        <w:rFonts w:hint="eastAsia"/>
      </w:rPr>
    </w:pPr>
    <w:r>
      <w:rPr>
        <w:rStyle w:val="9"/>
        <w:rFonts w:hint="eastAsia" w:ascii="宋体" w:hAnsi="宋体"/>
        <w:sz w:val="28"/>
        <w:szCs w:val="28"/>
      </w:rPr>
      <w:t>—</w:t>
    </w:r>
    <w:r>
      <w:rPr>
        <w:rStyle w:val="9"/>
        <w:rFonts w:hint="eastAsia"/>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lang/>
      </w:rPr>
      <w:t>1</w:t>
    </w:r>
    <w:r>
      <w:rPr>
        <w:rStyle w:val="9"/>
        <w:rFonts w:ascii="宋体" w:hAnsi="宋体"/>
        <w:sz w:val="28"/>
        <w:szCs w:val="28"/>
      </w:rPr>
      <w:fldChar w:fldCharType="end"/>
    </w:r>
    <w:r>
      <w:rPr>
        <w:rStyle w:val="9"/>
        <w:rFonts w:hint="eastAsia" w:ascii="宋体" w:hAnsi="宋体"/>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9"/>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Word" w:val="闽考院普2002-01-01"/>
    <w:docVar w:name="TemplateName" w:val="闽考院.doc"/>
  </w:docVars>
  <w:rsids>
    <w:rsidRoot w:val="00B70460"/>
    <w:rsid w:val="00022C7B"/>
    <w:rsid w:val="00030EB1"/>
    <w:rsid w:val="00035897"/>
    <w:rsid w:val="00047FBA"/>
    <w:rsid w:val="000579A4"/>
    <w:rsid w:val="000613FF"/>
    <w:rsid w:val="000641C3"/>
    <w:rsid w:val="000650DB"/>
    <w:rsid w:val="00072D5E"/>
    <w:rsid w:val="0007606E"/>
    <w:rsid w:val="000861B0"/>
    <w:rsid w:val="00086DC8"/>
    <w:rsid w:val="00094648"/>
    <w:rsid w:val="000961EF"/>
    <w:rsid w:val="000A5E56"/>
    <w:rsid w:val="000A75F3"/>
    <w:rsid w:val="000B173D"/>
    <w:rsid w:val="000B6E31"/>
    <w:rsid w:val="000B767A"/>
    <w:rsid w:val="000C7139"/>
    <w:rsid w:val="000D1607"/>
    <w:rsid w:val="000D4A2F"/>
    <w:rsid w:val="000D5C3F"/>
    <w:rsid w:val="000E220F"/>
    <w:rsid w:val="000E22DB"/>
    <w:rsid w:val="000E3F31"/>
    <w:rsid w:val="001018E9"/>
    <w:rsid w:val="00103A06"/>
    <w:rsid w:val="00104754"/>
    <w:rsid w:val="00110368"/>
    <w:rsid w:val="00133000"/>
    <w:rsid w:val="00140978"/>
    <w:rsid w:val="001410CF"/>
    <w:rsid w:val="001427FA"/>
    <w:rsid w:val="00147BC7"/>
    <w:rsid w:val="00154F57"/>
    <w:rsid w:val="0015565A"/>
    <w:rsid w:val="00161CD1"/>
    <w:rsid w:val="00172C17"/>
    <w:rsid w:val="00193560"/>
    <w:rsid w:val="00193639"/>
    <w:rsid w:val="001A33B7"/>
    <w:rsid w:val="001A4AD6"/>
    <w:rsid w:val="001A6A6A"/>
    <w:rsid w:val="001B17A2"/>
    <w:rsid w:val="001B5234"/>
    <w:rsid w:val="001C0085"/>
    <w:rsid w:val="001C2860"/>
    <w:rsid w:val="001C40A9"/>
    <w:rsid w:val="001D0EA8"/>
    <w:rsid w:val="001D49B2"/>
    <w:rsid w:val="001D533E"/>
    <w:rsid w:val="001E389B"/>
    <w:rsid w:val="001E74D1"/>
    <w:rsid w:val="00203B06"/>
    <w:rsid w:val="00206AF5"/>
    <w:rsid w:val="00226B4C"/>
    <w:rsid w:val="00226C90"/>
    <w:rsid w:val="0024550A"/>
    <w:rsid w:val="002469BC"/>
    <w:rsid w:val="002514F5"/>
    <w:rsid w:val="002628C7"/>
    <w:rsid w:val="002705EE"/>
    <w:rsid w:val="0027255F"/>
    <w:rsid w:val="00273304"/>
    <w:rsid w:val="00274DC6"/>
    <w:rsid w:val="00274E3E"/>
    <w:rsid w:val="00277BD8"/>
    <w:rsid w:val="00277EE7"/>
    <w:rsid w:val="00284DE5"/>
    <w:rsid w:val="00293199"/>
    <w:rsid w:val="00293918"/>
    <w:rsid w:val="002A180D"/>
    <w:rsid w:val="002B60EA"/>
    <w:rsid w:val="002B6F8C"/>
    <w:rsid w:val="002B743C"/>
    <w:rsid w:val="002C2515"/>
    <w:rsid w:val="002C744A"/>
    <w:rsid w:val="002D795B"/>
    <w:rsid w:val="002F2F64"/>
    <w:rsid w:val="0030193D"/>
    <w:rsid w:val="003116B4"/>
    <w:rsid w:val="00311F98"/>
    <w:rsid w:val="00321364"/>
    <w:rsid w:val="00330CD5"/>
    <w:rsid w:val="00332BD2"/>
    <w:rsid w:val="0033784B"/>
    <w:rsid w:val="00344796"/>
    <w:rsid w:val="00345CA7"/>
    <w:rsid w:val="00361297"/>
    <w:rsid w:val="00374797"/>
    <w:rsid w:val="0038058D"/>
    <w:rsid w:val="003825A2"/>
    <w:rsid w:val="00384555"/>
    <w:rsid w:val="003A77BB"/>
    <w:rsid w:val="003D2A8C"/>
    <w:rsid w:val="003E0847"/>
    <w:rsid w:val="003E1A5F"/>
    <w:rsid w:val="003F43AE"/>
    <w:rsid w:val="00402416"/>
    <w:rsid w:val="004068CD"/>
    <w:rsid w:val="00427840"/>
    <w:rsid w:val="00444011"/>
    <w:rsid w:val="00454E1D"/>
    <w:rsid w:val="00467AAA"/>
    <w:rsid w:val="00470D32"/>
    <w:rsid w:val="004748D2"/>
    <w:rsid w:val="00475BD7"/>
    <w:rsid w:val="0048786F"/>
    <w:rsid w:val="00493157"/>
    <w:rsid w:val="004A2F6F"/>
    <w:rsid w:val="004C372E"/>
    <w:rsid w:val="004C749B"/>
    <w:rsid w:val="004D5BF0"/>
    <w:rsid w:val="004E4D07"/>
    <w:rsid w:val="004E55B1"/>
    <w:rsid w:val="004E5EBF"/>
    <w:rsid w:val="004F3329"/>
    <w:rsid w:val="005049CA"/>
    <w:rsid w:val="005143AE"/>
    <w:rsid w:val="005144F2"/>
    <w:rsid w:val="005208FF"/>
    <w:rsid w:val="00524F4A"/>
    <w:rsid w:val="00530EEB"/>
    <w:rsid w:val="00546F94"/>
    <w:rsid w:val="005511BD"/>
    <w:rsid w:val="005513FA"/>
    <w:rsid w:val="005617FD"/>
    <w:rsid w:val="00563E7B"/>
    <w:rsid w:val="00563E91"/>
    <w:rsid w:val="00565CB1"/>
    <w:rsid w:val="00567553"/>
    <w:rsid w:val="00580CA7"/>
    <w:rsid w:val="00590E0C"/>
    <w:rsid w:val="005A52F9"/>
    <w:rsid w:val="005A7BFD"/>
    <w:rsid w:val="005B3CB5"/>
    <w:rsid w:val="005C3ABE"/>
    <w:rsid w:val="005C7B35"/>
    <w:rsid w:val="005D17DD"/>
    <w:rsid w:val="005D5DF9"/>
    <w:rsid w:val="005D770D"/>
    <w:rsid w:val="005F346F"/>
    <w:rsid w:val="005F518D"/>
    <w:rsid w:val="00605048"/>
    <w:rsid w:val="0061069E"/>
    <w:rsid w:val="00624993"/>
    <w:rsid w:val="00626315"/>
    <w:rsid w:val="00646692"/>
    <w:rsid w:val="00652BB9"/>
    <w:rsid w:val="0065332B"/>
    <w:rsid w:val="00661298"/>
    <w:rsid w:val="00663DDB"/>
    <w:rsid w:val="00667A12"/>
    <w:rsid w:val="00673323"/>
    <w:rsid w:val="00677515"/>
    <w:rsid w:val="006867AD"/>
    <w:rsid w:val="006948D9"/>
    <w:rsid w:val="00694C62"/>
    <w:rsid w:val="006A1F5F"/>
    <w:rsid w:val="006B3BE5"/>
    <w:rsid w:val="006B5E06"/>
    <w:rsid w:val="006B7166"/>
    <w:rsid w:val="006C36E9"/>
    <w:rsid w:val="006E0349"/>
    <w:rsid w:val="006E2402"/>
    <w:rsid w:val="006F009A"/>
    <w:rsid w:val="00705BC4"/>
    <w:rsid w:val="007073AC"/>
    <w:rsid w:val="007147DB"/>
    <w:rsid w:val="00716877"/>
    <w:rsid w:val="00717B82"/>
    <w:rsid w:val="0072392D"/>
    <w:rsid w:val="00741972"/>
    <w:rsid w:val="00743B17"/>
    <w:rsid w:val="00744FF8"/>
    <w:rsid w:val="00753C84"/>
    <w:rsid w:val="007614DE"/>
    <w:rsid w:val="00762F42"/>
    <w:rsid w:val="0076383E"/>
    <w:rsid w:val="00796780"/>
    <w:rsid w:val="007B5BE7"/>
    <w:rsid w:val="007C6580"/>
    <w:rsid w:val="007E2BBD"/>
    <w:rsid w:val="007E5910"/>
    <w:rsid w:val="007E6F88"/>
    <w:rsid w:val="007F0115"/>
    <w:rsid w:val="007F1320"/>
    <w:rsid w:val="007F6BB9"/>
    <w:rsid w:val="007F7ABA"/>
    <w:rsid w:val="00804368"/>
    <w:rsid w:val="00817A65"/>
    <w:rsid w:val="00824685"/>
    <w:rsid w:val="00837915"/>
    <w:rsid w:val="00837F3C"/>
    <w:rsid w:val="008419EC"/>
    <w:rsid w:val="0084373F"/>
    <w:rsid w:val="00853709"/>
    <w:rsid w:val="0086335F"/>
    <w:rsid w:val="0087012B"/>
    <w:rsid w:val="0087076D"/>
    <w:rsid w:val="00872C0B"/>
    <w:rsid w:val="008768CB"/>
    <w:rsid w:val="008811B2"/>
    <w:rsid w:val="008833D7"/>
    <w:rsid w:val="00883D91"/>
    <w:rsid w:val="0088496E"/>
    <w:rsid w:val="00887BE5"/>
    <w:rsid w:val="008A0419"/>
    <w:rsid w:val="008A22E0"/>
    <w:rsid w:val="008A2A6D"/>
    <w:rsid w:val="008B67E2"/>
    <w:rsid w:val="008C5C8D"/>
    <w:rsid w:val="008C714E"/>
    <w:rsid w:val="008D3971"/>
    <w:rsid w:val="008E7802"/>
    <w:rsid w:val="008F21C4"/>
    <w:rsid w:val="008F6201"/>
    <w:rsid w:val="0090765E"/>
    <w:rsid w:val="009363AD"/>
    <w:rsid w:val="00940335"/>
    <w:rsid w:val="00950238"/>
    <w:rsid w:val="0096268B"/>
    <w:rsid w:val="00967712"/>
    <w:rsid w:val="00976E32"/>
    <w:rsid w:val="00993763"/>
    <w:rsid w:val="009A582B"/>
    <w:rsid w:val="009A6060"/>
    <w:rsid w:val="009C01BD"/>
    <w:rsid w:val="009C3789"/>
    <w:rsid w:val="009C37BC"/>
    <w:rsid w:val="009C4DB8"/>
    <w:rsid w:val="009C726B"/>
    <w:rsid w:val="009D2C7D"/>
    <w:rsid w:val="009D713B"/>
    <w:rsid w:val="009E2C93"/>
    <w:rsid w:val="009E3BE5"/>
    <w:rsid w:val="009E6C37"/>
    <w:rsid w:val="009E6CCA"/>
    <w:rsid w:val="009E6DD8"/>
    <w:rsid w:val="009F4434"/>
    <w:rsid w:val="00A059B5"/>
    <w:rsid w:val="00A05C41"/>
    <w:rsid w:val="00A217D1"/>
    <w:rsid w:val="00A230ED"/>
    <w:rsid w:val="00A2459A"/>
    <w:rsid w:val="00A331DF"/>
    <w:rsid w:val="00A353FF"/>
    <w:rsid w:val="00A408AA"/>
    <w:rsid w:val="00A4109A"/>
    <w:rsid w:val="00A418DF"/>
    <w:rsid w:val="00A540A0"/>
    <w:rsid w:val="00A564BF"/>
    <w:rsid w:val="00A753A4"/>
    <w:rsid w:val="00A83940"/>
    <w:rsid w:val="00A85819"/>
    <w:rsid w:val="00A87245"/>
    <w:rsid w:val="00A90A2A"/>
    <w:rsid w:val="00A95636"/>
    <w:rsid w:val="00AB1FFA"/>
    <w:rsid w:val="00AB2411"/>
    <w:rsid w:val="00AC5394"/>
    <w:rsid w:val="00AD1B0A"/>
    <w:rsid w:val="00AD45ED"/>
    <w:rsid w:val="00AD6211"/>
    <w:rsid w:val="00AE1621"/>
    <w:rsid w:val="00AE4A41"/>
    <w:rsid w:val="00AE6785"/>
    <w:rsid w:val="00AF2DDB"/>
    <w:rsid w:val="00AF3E2E"/>
    <w:rsid w:val="00AF677D"/>
    <w:rsid w:val="00B005C9"/>
    <w:rsid w:val="00B01FCE"/>
    <w:rsid w:val="00B053C6"/>
    <w:rsid w:val="00B14058"/>
    <w:rsid w:val="00B16911"/>
    <w:rsid w:val="00B2386D"/>
    <w:rsid w:val="00B30550"/>
    <w:rsid w:val="00B30705"/>
    <w:rsid w:val="00B313E4"/>
    <w:rsid w:val="00B33D28"/>
    <w:rsid w:val="00B42B1B"/>
    <w:rsid w:val="00B4395A"/>
    <w:rsid w:val="00B52462"/>
    <w:rsid w:val="00B70460"/>
    <w:rsid w:val="00B705EF"/>
    <w:rsid w:val="00B73AFD"/>
    <w:rsid w:val="00B778EC"/>
    <w:rsid w:val="00B81590"/>
    <w:rsid w:val="00B869B4"/>
    <w:rsid w:val="00B8728B"/>
    <w:rsid w:val="00B9130B"/>
    <w:rsid w:val="00B93780"/>
    <w:rsid w:val="00B95C3D"/>
    <w:rsid w:val="00BA18E4"/>
    <w:rsid w:val="00BA5639"/>
    <w:rsid w:val="00BA652C"/>
    <w:rsid w:val="00BA717B"/>
    <w:rsid w:val="00BB43DA"/>
    <w:rsid w:val="00BB70FF"/>
    <w:rsid w:val="00BB7420"/>
    <w:rsid w:val="00BC6821"/>
    <w:rsid w:val="00BD3B1B"/>
    <w:rsid w:val="00BE189C"/>
    <w:rsid w:val="00BF63C3"/>
    <w:rsid w:val="00C20642"/>
    <w:rsid w:val="00C273E4"/>
    <w:rsid w:val="00C31A13"/>
    <w:rsid w:val="00C3497E"/>
    <w:rsid w:val="00C350E0"/>
    <w:rsid w:val="00C40BBA"/>
    <w:rsid w:val="00C466D4"/>
    <w:rsid w:val="00C50A69"/>
    <w:rsid w:val="00C55F4C"/>
    <w:rsid w:val="00C71A93"/>
    <w:rsid w:val="00C83FD0"/>
    <w:rsid w:val="00C849A9"/>
    <w:rsid w:val="00CB0807"/>
    <w:rsid w:val="00CB2208"/>
    <w:rsid w:val="00CC7DA2"/>
    <w:rsid w:val="00CE25CE"/>
    <w:rsid w:val="00CE50C2"/>
    <w:rsid w:val="00CE5A6A"/>
    <w:rsid w:val="00CF33EC"/>
    <w:rsid w:val="00CF71FE"/>
    <w:rsid w:val="00D175E7"/>
    <w:rsid w:val="00D210AE"/>
    <w:rsid w:val="00D21EFE"/>
    <w:rsid w:val="00D25C48"/>
    <w:rsid w:val="00D27016"/>
    <w:rsid w:val="00D36316"/>
    <w:rsid w:val="00D42A21"/>
    <w:rsid w:val="00D654E0"/>
    <w:rsid w:val="00D87E54"/>
    <w:rsid w:val="00D967F7"/>
    <w:rsid w:val="00DA38C8"/>
    <w:rsid w:val="00DA3E80"/>
    <w:rsid w:val="00DA4191"/>
    <w:rsid w:val="00DA51BF"/>
    <w:rsid w:val="00DA5B09"/>
    <w:rsid w:val="00DA7F8B"/>
    <w:rsid w:val="00DB0F95"/>
    <w:rsid w:val="00DC6E05"/>
    <w:rsid w:val="00DD2581"/>
    <w:rsid w:val="00DD7A77"/>
    <w:rsid w:val="00DE56BD"/>
    <w:rsid w:val="00DE62AA"/>
    <w:rsid w:val="00E01ACC"/>
    <w:rsid w:val="00E05236"/>
    <w:rsid w:val="00E06C8D"/>
    <w:rsid w:val="00E311FA"/>
    <w:rsid w:val="00E358C3"/>
    <w:rsid w:val="00E40108"/>
    <w:rsid w:val="00E456A3"/>
    <w:rsid w:val="00E53F8C"/>
    <w:rsid w:val="00E5656F"/>
    <w:rsid w:val="00E56EE2"/>
    <w:rsid w:val="00E57D5B"/>
    <w:rsid w:val="00E83CBE"/>
    <w:rsid w:val="00E9421D"/>
    <w:rsid w:val="00E94C14"/>
    <w:rsid w:val="00EA3852"/>
    <w:rsid w:val="00EC34ED"/>
    <w:rsid w:val="00EC7013"/>
    <w:rsid w:val="00ED1550"/>
    <w:rsid w:val="00ED64BF"/>
    <w:rsid w:val="00ED77EE"/>
    <w:rsid w:val="00EE1F29"/>
    <w:rsid w:val="00F008EE"/>
    <w:rsid w:val="00F03D47"/>
    <w:rsid w:val="00F04E8A"/>
    <w:rsid w:val="00F069AE"/>
    <w:rsid w:val="00F13E9B"/>
    <w:rsid w:val="00F2707D"/>
    <w:rsid w:val="00F37A74"/>
    <w:rsid w:val="00F40850"/>
    <w:rsid w:val="00F531EA"/>
    <w:rsid w:val="00F56C13"/>
    <w:rsid w:val="00F64A27"/>
    <w:rsid w:val="00F7122E"/>
    <w:rsid w:val="00F872DB"/>
    <w:rsid w:val="00F906B9"/>
    <w:rsid w:val="00F964E4"/>
    <w:rsid w:val="00FA22A3"/>
    <w:rsid w:val="00FA32F8"/>
    <w:rsid w:val="00FA7BE0"/>
    <w:rsid w:val="00FB75E7"/>
    <w:rsid w:val="00FB7D1C"/>
    <w:rsid w:val="00FC3553"/>
    <w:rsid w:val="00FC518C"/>
    <w:rsid w:val="00FD5AEF"/>
    <w:rsid w:val="00FF21D0"/>
    <w:rsid w:val="00FF51F7"/>
    <w:rsid w:val="00FF7A7D"/>
    <w:rsid w:val="36DE4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Plain Text"/>
    <w:basedOn w:val="1"/>
    <w:link w:val="11"/>
    <w:uiPriority w:val="0"/>
    <w:rPr>
      <w:rFonts w:ascii="宋体" w:hAnsi="Courier New" w:eastAsia="宋体"/>
      <w:sz w:val="21"/>
      <w:szCs w:val="21"/>
    </w:rPr>
  </w:style>
  <w:style w:type="paragraph" w:styleId="4">
    <w:name w:val="Date"/>
    <w:basedOn w:val="1"/>
    <w:next w:val="1"/>
    <w:uiPriority w:val="0"/>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1">
    <w:name w:val="纯文本 Char"/>
    <w:aliases w:val="普通文字 Char,Char Char"/>
    <w:link w:val="3"/>
    <w:uiPriority w:val="0"/>
    <w:rPr>
      <w:rFonts w:ascii="宋体" w:hAnsi="Courier New" w:cs="Courier New"/>
      <w:kern w:val="2"/>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RJSOFT</Company>
  <Pages>4</Pages>
  <Words>207</Words>
  <Characters>1181</Characters>
  <Lines>9</Lines>
  <Paragraphs>2</Paragraphs>
  <TotalTime>0</TotalTime>
  <ScaleCrop>false</ScaleCrop>
  <LinksUpToDate>false</LinksUpToDate>
  <CharactersWithSpaces>1386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2018-05-30T02:29:00Z</dcterms:created>
  <dc:creator>RJeGov</dc:creator>
  <cp:lastModifiedBy>vera</cp:lastModifiedBy>
  <cp:lastPrinted>2018-05-30T02:41:00Z</cp:lastPrinted>
  <dcterms:modified xsi:type="dcterms:W3CDTF">2018-06-04T00:47:35Z</dcterms:modified>
  <dc:title>正文文件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